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4C4" w:rsidRPr="00FA64C4" w:rsidRDefault="00FA64C4" w:rsidP="00FA64C4">
      <w:pPr>
        <w:spacing w:after="450" w:line="570" w:lineRule="atLeast"/>
        <w:outlineLvl w:val="0"/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ru-RU"/>
        </w:rPr>
      </w:pPr>
      <w:r w:rsidRPr="00FA64C4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ru-RU"/>
        </w:rPr>
        <w:t>Последние тенденции в образовании 2022 г.</w:t>
      </w:r>
    </w:p>
    <w:p w:rsidR="00FA64C4" w:rsidRPr="00FA64C4" w:rsidRDefault="00FA64C4" w:rsidP="00FA64C4">
      <w:pPr>
        <w:spacing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A64C4">
        <w:rPr>
          <w:rFonts w:ascii="Arial" w:eastAsia="Times New Roman" w:hAnsi="Arial" w:cs="Arial"/>
          <w:color w:val="C7C7C7"/>
          <w:sz w:val="23"/>
          <w:szCs w:val="23"/>
          <w:lang w:eastAsia="ru-RU"/>
        </w:rPr>
        <w:t>13 июля 2022</w:t>
      </w:r>
    </w:p>
    <w:p w:rsidR="00FA64C4" w:rsidRPr="00FA64C4" w:rsidRDefault="00FA64C4" w:rsidP="00FA64C4">
      <w:pPr>
        <w:spacing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524500" cy="3495675"/>
            <wp:effectExtent l="0" t="0" r="0" b="9525"/>
            <wp:docPr id="4" name="Рисунок 4" descr="Последние тенденции в образовании 2022 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следние тенденции в образовании 2022 г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4C4" w:rsidRPr="00FA64C4" w:rsidRDefault="00FA64C4" w:rsidP="00FA64C4">
      <w:pPr>
        <w:spacing w:after="30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A64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1. Цифровизация и цифровая грамотность</w:t>
      </w:r>
    </w:p>
    <w:p w:rsidR="00FA64C4" w:rsidRPr="00FA64C4" w:rsidRDefault="00FA64C4" w:rsidP="00FA64C4">
      <w:pPr>
        <w:spacing w:after="30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A64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2. Микрообучение. Agile и Scrum технологии</w:t>
      </w:r>
    </w:p>
    <w:p w:rsidR="00FA64C4" w:rsidRPr="00FA64C4" w:rsidRDefault="00FA64C4" w:rsidP="00FA64C4">
      <w:pPr>
        <w:spacing w:after="30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A64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3. Геймификация. Технологии VR и AR</w:t>
      </w:r>
    </w:p>
    <w:p w:rsidR="00FA64C4" w:rsidRPr="00FA64C4" w:rsidRDefault="00FA64C4" w:rsidP="00FA64C4">
      <w:pPr>
        <w:spacing w:after="30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A64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4. Адаптивное обучение и ориентация на soft skills</w:t>
      </w:r>
    </w:p>
    <w:p w:rsidR="00FA64C4" w:rsidRPr="00FA64C4" w:rsidRDefault="00FA64C4" w:rsidP="00FA64C4">
      <w:pPr>
        <w:spacing w:after="30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A64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5. Изменение роли преподавателя</w:t>
      </w:r>
    </w:p>
    <w:p w:rsidR="00FA64C4" w:rsidRPr="00FA64C4" w:rsidRDefault="00FA64C4" w:rsidP="00FA64C4">
      <w:pPr>
        <w:spacing w:after="24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FA64C4" w:rsidRPr="00FA64C4" w:rsidRDefault="00FA64C4" w:rsidP="00FA64C4">
      <w:pPr>
        <w:spacing w:after="30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FA64C4" w:rsidRPr="00FA64C4" w:rsidRDefault="00FA64C4" w:rsidP="00FA64C4">
      <w:pPr>
        <w:spacing w:after="30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FA64C4" w:rsidRPr="00FA64C4" w:rsidRDefault="00FA64C4" w:rsidP="00FA64C4">
      <w:pPr>
        <w:spacing w:after="30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FA64C4" w:rsidRPr="00FA64C4" w:rsidRDefault="00FA64C4" w:rsidP="00FA64C4">
      <w:pPr>
        <w:spacing w:after="30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A64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Скорость изменений в мире и в обществе с каждым поколением растёт. Наши дети не могут представить, как жить без телефона, а мы не можем представить, какие профессии им придётся осваивать в будущем. Вероятно, эти профессии ещё даже не существуют.</w:t>
      </w:r>
    </w:p>
    <w:p w:rsidR="00FA64C4" w:rsidRPr="00FA64C4" w:rsidRDefault="00FA64C4" w:rsidP="00FA64C4">
      <w:pPr>
        <w:spacing w:after="30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A64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Чтобы эффективно подготовить наших детей ко взрослой жизни, надо решать задачи, с которыми старая система образования даже не сталкивалась. Поэтому подход к образованию во всём мире меняется, и российское образование также затрагивают эти изменения. В этой статье отражены последние тенденции в образовании на 2022 год.</w:t>
      </w:r>
    </w:p>
    <w:p w:rsidR="00FA64C4" w:rsidRPr="00FA64C4" w:rsidRDefault="00FA64C4" w:rsidP="00FA64C4">
      <w:pPr>
        <w:spacing w:after="30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FA64C4" w:rsidRPr="00FA64C4" w:rsidRDefault="00FA64C4" w:rsidP="00FA64C4">
      <w:pPr>
        <w:spacing w:after="30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A64C4">
        <w:rPr>
          <w:rFonts w:ascii="Arial" w:eastAsia="Times New Roman" w:hAnsi="Arial" w:cs="Arial"/>
          <w:b/>
          <w:bCs/>
          <w:color w:val="366092"/>
          <w:sz w:val="36"/>
          <w:szCs w:val="36"/>
          <w:lang w:eastAsia="ru-RU"/>
        </w:rPr>
        <w:t>1. Цифровизация и цифровая грамотность</w:t>
      </w:r>
    </w:p>
    <w:p w:rsidR="00FA64C4" w:rsidRPr="00FA64C4" w:rsidRDefault="00FA64C4" w:rsidP="00FA64C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4762500" cy="3400425"/>
            <wp:effectExtent l="0" t="0" r="0" b="9525"/>
            <wp:docPr id="3" name="Рисунок 3" descr="https://myalma.ru/wa-data/public/photos/57/00/57/57.970.pn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yalma.ru/wa-data/public/photos/57/00/57/57.970.pn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64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Интерактивная панель NOVA - 55'</w:t>
      </w:r>
    </w:p>
    <w:p w:rsidR="00FA64C4" w:rsidRPr="00FA64C4" w:rsidRDefault="00FA64C4" w:rsidP="00FA64C4">
      <w:pPr>
        <w:spacing w:after="30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A64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Этот тренд останется с нами надолго. В мире всё большее место захватывают цифровые технологии от индустрии развлечений до контроля больных в медицине и создания национальных баз данных. Глобализация мира и увеличение количества желающих получать образование – ещё одна причина ухода обучения в мир интернета.</w:t>
      </w:r>
    </w:p>
    <w:p w:rsidR="00FA64C4" w:rsidRPr="00FA64C4" w:rsidRDefault="00FA64C4" w:rsidP="00FA64C4">
      <w:pPr>
        <w:spacing w:after="30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A64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Студенты-иностранцы могут обучаться в престижном вузе, даже не выезжая за пределы страны. Университеты могут создать онлайн-обучение и принять гораздо больше желающих, чем это было бы возможно на очной форме. Люди с ограниченными возможностями расширяют круг знаний прямо из дома. Дистанционное обучение в пандемию. Это всё примеры цифровых технологий в образовании.</w:t>
      </w:r>
    </w:p>
    <w:p w:rsidR="00FA64C4" w:rsidRPr="00FA64C4" w:rsidRDefault="00FA64C4" w:rsidP="00FA64C4">
      <w:pPr>
        <w:spacing w:after="30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A64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Приоритет современного образования – сделать цифровые технологии доступными для каждого ученика, будь то дети из неблагополучных семей, из отдалённых глухих деревень или дети с инвалидностью. Равные возможности для получения образования – одна их ключевых задач нашего общества и государства.</w:t>
      </w:r>
    </w:p>
    <w:p w:rsidR="00FA64C4" w:rsidRPr="00FA64C4" w:rsidRDefault="00FA64C4" w:rsidP="00FA64C4">
      <w:pPr>
        <w:spacing w:after="30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A64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Цифровая грамотность включает не только умение пользоваться современными гаджетами, но и важную для детей область знаний – цифровую безопасность. Дети со школы должны обучаться, как не попасться в лапы аморальных взрослых, уберечься от кибербуллинга, предотвратить кражу паролей от социальных сетей и кредитных </w:t>
      </w:r>
      <w:r w:rsidRPr="00FA64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карт, какие уловки существуют у мошенников, что такое цифровая гигиена –для этого разрабатывается специальная дисциплина, потому что это важная часть современной жизни и будущего наших детей.</w:t>
      </w:r>
    </w:p>
    <w:p w:rsidR="00FA64C4" w:rsidRPr="00FA64C4" w:rsidRDefault="00FA64C4" w:rsidP="00FA64C4">
      <w:pPr>
        <w:spacing w:after="30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FA64C4" w:rsidRPr="00FA64C4" w:rsidRDefault="00FA64C4" w:rsidP="00FA64C4">
      <w:pPr>
        <w:spacing w:after="30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A64C4">
        <w:rPr>
          <w:rFonts w:ascii="Arial" w:eastAsia="Times New Roman" w:hAnsi="Arial" w:cs="Arial"/>
          <w:b/>
          <w:bCs/>
          <w:color w:val="366092"/>
          <w:sz w:val="36"/>
          <w:szCs w:val="36"/>
          <w:lang w:eastAsia="ru-RU"/>
        </w:rPr>
        <w:t>2. Микрообучение. Agile и Scrum технологии</w:t>
      </w:r>
    </w:p>
    <w:p w:rsidR="00FA64C4" w:rsidRPr="00FA64C4" w:rsidRDefault="00FA64C4" w:rsidP="00FA64C4">
      <w:pPr>
        <w:spacing w:after="30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A64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Клиповое мышление — особенность детей диджитал-поколения. Так мозг адаптируется к огромным информационным и эмоциональным перегрузкам, в которых живёт современный человек. Такого не было ни в нашем детстве, ни тем более у наших предков. Скорость жизни увеличивается, ругаться на это бессмысленно. Подстроить образование под особенности клипового мышления – вот правильный подход.</w:t>
      </w:r>
    </w:p>
    <w:p w:rsidR="00FA64C4" w:rsidRPr="00FA64C4" w:rsidRDefault="00FA64C4" w:rsidP="00FA64C4">
      <w:pPr>
        <w:spacing w:after="30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A64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Ведь у клипового мышления есть и преимущества: высокая скорость обработки информации, её многоканальность, способность работать в режиме многозадачности. Но за это приходится расплачиваться сниженной концентрацией внимания, рассеянностью, забывчивостью.</w:t>
      </w:r>
    </w:p>
    <w:p w:rsidR="00FA64C4" w:rsidRPr="00FA64C4" w:rsidRDefault="00FA64C4" w:rsidP="00FA64C4">
      <w:pPr>
        <w:spacing w:after="30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A64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Это свойство мышления детей нового поколения дало толчок к появлению такого формата как микрообучение или Agile(эджайл) и Scrum(скрам)-подхода в образовании.</w:t>
      </w:r>
    </w:p>
    <w:p w:rsidR="00FA64C4" w:rsidRPr="00FA64C4" w:rsidRDefault="00FA64C4" w:rsidP="00FA64C4">
      <w:pPr>
        <w:spacing w:after="30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A64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Эджайл и скрам— это методологии, пришедшие из IT-сферы. Они были разработаны для решения задач при большом уровне неопределённости и потребности находить новые нестандартные пути. Сейчас средние школы, колледжи и высшие учебные заведения также внедряют эти форматы обучения в образовательный процесс.</w:t>
      </w:r>
    </w:p>
    <w:p w:rsidR="00FA64C4" w:rsidRPr="00FA64C4" w:rsidRDefault="00FA64C4" w:rsidP="00FA64C4">
      <w:pPr>
        <w:spacing w:after="30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A64C4">
        <w:rPr>
          <w:rFonts w:ascii="Arial" w:eastAsia="Times New Roman" w:hAnsi="Arial" w:cs="Arial"/>
          <w:b/>
          <w:bCs/>
          <w:color w:val="366092"/>
          <w:sz w:val="30"/>
          <w:szCs w:val="30"/>
          <w:lang w:eastAsia="ru-RU"/>
        </w:rPr>
        <w:t>Особенности эджайл и скрам-подхода:</w:t>
      </w:r>
    </w:p>
    <w:p w:rsidR="00FA64C4" w:rsidRPr="00FA64C4" w:rsidRDefault="00FA64C4" w:rsidP="00FA64C4">
      <w:pPr>
        <w:spacing w:after="30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A64C4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1. Длинный курс разбивается на короткие временные отрезки.</w:t>
      </w:r>
      <w:r w:rsidRPr="00FA64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Сложная долговременная задача – на короткие подзадачи. Выполнение спринтов длиной в неделю-две помогает детям не потерять вовлечённость и мотивацию, а преподавателю быстро реагировать, если кто-то из учеников отстаёт или у него возникли проблемы.</w:t>
      </w:r>
    </w:p>
    <w:p w:rsidR="00FA64C4" w:rsidRPr="00FA64C4" w:rsidRDefault="00FA64C4" w:rsidP="00FA64C4">
      <w:pPr>
        <w:spacing w:after="30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A64C4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2. Командное взаимодействие.</w:t>
      </w:r>
      <w:r w:rsidRPr="00FA64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Умение договариваться, самоорганизовываться, распределять обязанности, использование мозгового штурма значительно продвигает процесс решения задачи.</w:t>
      </w:r>
    </w:p>
    <w:p w:rsidR="00FA64C4" w:rsidRPr="00FA64C4" w:rsidRDefault="00FA64C4" w:rsidP="00FA64C4">
      <w:pPr>
        <w:spacing w:after="30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A64C4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3. Постоянное обсуждение, улучшение результата. </w:t>
      </w:r>
      <w:r w:rsidRPr="00FA64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 эджайл-подходе нет строгой неукоснительной последовательности работы над проектом. Ценится креативный подход и разные пути решения.</w:t>
      </w:r>
    </w:p>
    <w:p w:rsidR="00FA64C4" w:rsidRPr="00FA64C4" w:rsidRDefault="00FA64C4" w:rsidP="00FA64C4">
      <w:pPr>
        <w:spacing w:after="30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A64C4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4. Игровой подход и многоканальность информации.</w:t>
      </w:r>
      <w:r w:rsidRPr="00FA64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Вместо тонн книжного текста – видео-уроки или лекции, аудио-подкасты, получение информации через игры, квесты, опыты, практическое знакомство с принципами работы (экскурсии, интерактивные города профессий, интервью со специалистами).</w:t>
      </w:r>
    </w:p>
    <w:p w:rsidR="00FA64C4" w:rsidRPr="00FA64C4" w:rsidRDefault="00FA64C4" w:rsidP="00FA64C4">
      <w:pPr>
        <w:spacing w:after="30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A64C4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5. Внутренняя оценка проделанной работы. </w:t>
      </w:r>
      <w:r w:rsidRPr="00FA64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Команды сами разбирают эффективность выполненной задачи. Преподаватель лишь задаёт вопросы, но не </w:t>
      </w:r>
      <w:r w:rsidRPr="00FA64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t>предстаёт в роли карающего судьи. Это помогает учащимся не бояться совершать ошибки, адекватно оценивать собственные результаты и принимать обратную связь.</w:t>
      </w:r>
    </w:p>
    <w:p w:rsidR="00FA64C4" w:rsidRPr="00FA64C4" w:rsidRDefault="00FA64C4" w:rsidP="00FA64C4">
      <w:pPr>
        <w:spacing w:after="30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A64C4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6. Фокус на человека и результат его роста,</w:t>
      </w:r>
      <w:r w:rsidRPr="00FA64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а не на внешние оценки и бумажные отчётности.</w:t>
      </w:r>
    </w:p>
    <w:p w:rsidR="00FA64C4" w:rsidRPr="00FA64C4" w:rsidRDefault="00FA64C4" w:rsidP="00FA64C4">
      <w:pPr>
        <w:spacing w:after="30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FA64C4" w:rsidRPr="00FA64C4" w:rsidRDefault="00FA64C4" w:rsidP="00FA64C4">
      <w:pPr>
        <w:spacing w:after="30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A64C4">
        <w:rPr>
          <w:rFonts w:ascii="Arial" w:eastAsia="Times New Roman" w:hAnsi="Arial" w:cs="Arial"/>
          <w:b/>
          <w:bCs/>
          <w:color w:val="366092"/>
          <w:sz w:val="36"/>
          <w:szCs w:val="36"/>
          <w:lang w:eastAsia="ru-RU"/>
        </w:rPr>
        <w:t>3. Геймификация. Технологии VR и AR</w:t>
      </w:r>
    </w:p>
    <w:p w:rsidR="00FA64C4" w:rsidRPr="00FA64C4" w:rsidRDefault="00FA64C4" w:rsidP="00FA64C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4733925" cy="2667000"/>
            <wp:effectExtent l="0" t="0" r="9525" b="0"/>
            <wp:docPr id="2" name="Рисунок 2" descr="https://myalma.ru/wa-data/public/photos/53/00/53/53.970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yalma.ru/wa-data/public/photos/53/00/53/53.970.p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64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Программное обеспечение АЛМА для изучения темы финансов</w:t>
      </w:r>
    </w:p>
    <w:p w:rsidR="00FA64C4" w:rsidRPr="00FA64C4" w:rsidRDefault="00FA64C4" w:rsidP="00FA64C4">
      <w:pPr>
        <w:spacing w:after="30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A64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Уровень технологий современного мира влияет на восприятие детей. Теперь им скучно просто изучать книги и конспектировать их, нужно вовлечение с помощью визуальной, тактильной, аудиоинформации. </w:t>
      </w:r>
    </w:p>
    <w:p w:rsidR="00FA64C4" w:rsidRPr="00FA64C4" w:rsidRDefault="00FA64C4" w:rsidP="00FA64C4">
      <w:pPr>
        <w:spacing w:after="30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A64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Получать знания, проводя эксперимент или выполняя квест – намного более эффективно, чем читать об этом в сухих учебниках. Поэтому развиваются интерактивные технологии, технологии виртуальной (VR) и дополненной (AR) реальности.</w:t>
      </w:r>
    </w:p>
    <w:p w:rsidR="00FA64C4" w:rsidRPr="00FA64C4" w:rsidRDefault="00FA64C4" w:rsidP="00FA64C4">
      <w:pPr>
        <w:spacing w:after="30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A64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Уже сейчас во многих школах есть интерактивные доски или интерактивные панели, на которых можно наглядно продемонстрировать деление клетки или симуляцию создания Вселенной. А если добавить к этому VR-очки, это погружает детей в самый эпицентр процесса! И они наверняка запомнят такой вовлекающий опыт.</w:t>
      </w:r>
    </w:p>
    <w:p w:rsidR="00FA64C4" w:rsidRPr="00FA64C4" w:rsidRDefault="00FA64C4" w:rsidP="00FA64C4">
      <w:pPr>
        <w:spacing w:after="30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A64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Согласно исследованию Лаборатории образовательного права НИУ ВШЭ, у 98% российских школьников есть смартфоны, и отбирать их у детей и запрещать игры бессмысленно. А вот поставить игры на службу образованию – одна из задач современной педагогики. Всё больше российских IT-компаний создают для школ и детских садов программное обеспечение, построенное на игровом методе получения информации.</w:t>
      </w:r>
    </w:p>
    <w:p w:rsidR="00FA64C4" w:rsidRPr="00FA64C4" w:rsidRDefault="00FA64C4" w:rsidP="00FA64C4">
      <w:pPr>
        <w:spacing w:after="30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A64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Материал подаётся по типу квестов, где дети должны выполнять разнообразные задания и переходить на «следующий уровень», вместо оценок предлагается зарабатывать «ачивки» (достижения) – это не только заметно повышает мотивацию к обучению, но и помогает ребёнку развить самостоятельность и креативный подход.</w:t>
      </w:r>
    </w:p>
    <w:p w:rsidR="00FA64C4" w:rsidRPr="00FA64C4" w:rsidRDefault="00FA64C4" w:rsidP="00FA64C4">
      <w:pPr>
        <w:spacing w:after="30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FA64C4" w:rsidRPr="00FA64C4" w:rsidRDefault="00FA64C4" w:rsidP="00FA64C4">
      <w:pPr>
        <w:spacing w:after="30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A64C4">
        <w:rPr>
          <w:rFonts w:ascii="Arial" w:eastAsia="Times New Roman" w:hAnsi="Arial" w:cs="Arial"/>
          <w:b/>
          <w:bCs/>
          <w:color w:val="366092"/>
          <w:sz w:val="36"/>
          <w:szCs w:val="36"/>
          <w:lang w:eastAsia="ru-RU"/>
        </w:rPr>
        <w:t>4. Адаптивное обучение и ориентация на</w:t>
      </w:r>
      <w:r w:rsidRPr="00FA64C4">
        <w:rPr>
          <w:rFonts w:ascii="Arial" w:eastAsia="Times New Roman" w:hAnsi="Arial" w:cs="Arial"/>
          <w:color w:val="366092"/>
          <w:sz w:val="36"/>
          <w:szCs w:val="36"/>
          <w:lang w:eastAsia="ru-RU"/>
        </w:rPr>
        <w:t> </w:t>
      </w:r>
      <w:r w:rsidRPr="00FA64C4">
        <w:rPr>
          <w:rFonts w:ascii="Arial" w:eastAsia="Times New Roman" w:hAnsi="Arial" w:cs="Arial"/>
          <w:b/>
          <w:bCs/>
          <w:color w:val="366092"/>
          <w:sz w:val="36"/>
          <w:szCs w:val="36"/>
          <w:lang w:eastAsia="ru-RU"/>
        </w:rPr>
        <w:t>soft skills</w:t>
      </w:r>
    </w:p>
    <w:p w:rsidR="00FA64C4" w:rsidRPr="00FA64C4" w:rsidRDefault="00FA64C4" w:rsidP="00FA64C4">
      <w:pPr>
        <w:spacing w:after="30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A64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Система унификации образования и стандартизации всех учащихся под единый уровень уходит в прошлое. Если раньше уже были шаги по более гибкому подходу в виде математических и гуманитарных классов, то теперь школьная система шагнула ещё дальше.</w:t>
      </w:r>
    </w:p>
    <w:p w:rsidR="00FA64C4" w:rsidRPr="00FA64C4" w:rsidRDefault="00FA64C4" w:rsidP="00FA64C4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029200" cy="3181350"/>
            <wp:effectExtent l="0" t="0" r="0" b="0"/>
            <wp:docPr id="1" name="Рисунок 1" descr="https://myalma.ru/wa-data/public/photos/58/00/58/58.970.p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yalma.ru/wa-data/public/photos/58/00/58/58.970.pn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64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Интерактивный комплекс "АЛМА География"</w:t>
      </w:r>
    </w:p>
    <w:p w:rsidR="00FA64C4" w:rsidRPr="00FA64C4" w:rsidRDefault="00FA64C4" w:rsidP="00FA64C4">
      <w:pPr>
        <w:spacing w:after="30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A64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Адаптивное обучение – это методика обучения, учитывающая интересы и сильные стороны каждого ученика, и предлагающая ему такой уровень сложности, темп обучения и методы подачи информации, какие требуются для конкретного ребёнка. Гибкая модель обучения подстраивается под развитие личных качеств и талантов, оставляя неинтересные ребёнку предметы на минимальном базовом уровне.</w:t>
      </w:r>
    </w:p>
    <w:p w:rsidR="00FA64C4" w:rsidRPr="00FA64C4" w:rsidRDefault="00FA64C4" w:rsidP="00FA64C4">
      <w:pPr>
        <w:spacing w:after="30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A64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Адаптивное обучение смещает фокус с теоретических, не привязанных к жизни знаний на практику, учащийся углубляется в практическое освоение предметных знаний и их применение в реальной жизни.</w:t>
      </w:r>
    </w:p>
    <w:p w:rsidR="00FA64C4" w:rsidRPr="00FA64C4" w:rsidRDefault="00FA64C4" w:rsidP="00FA64C4">
      <w:pPr>
        <w:spacing w:after="30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A64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Ещё одной важной особенностью является ориентация на soft skills или гибкие навыки, не связанные с какой-то предметной областью или профессией. Они и сейчас нужны всем специалистам, желающим продуктивно развиваться.</w:t>
      </w:r>
    </w:p>
    <w:p w:rsidR="00FA64C4" w:rsidRPr="00FA64C4" w:rsidRDefault="00FA64C4" w:rsidP="00FA64C4">
      <w:pPr>
        <w:spacing w:after="30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A64C4">
        <w:rPr>
          <w:rFonts w:ascii="Arial" w:eastAsia="Times New Roman" w:hAnsi="Arial" w:cs="Arial"/>
          <w:b/>
          <w:bCs/>
          <w:color w:val="366092"/>
          <w:sz w:val="30"/>
          <w:szCs w:val="30"/>
          <w:lang w:eastAsia="ru-RU"/>
        </w:rPr>
        <w:t>Классификация soft skills:</w:t>
      </w:r>
    </w:p>
    <w:p w:rsidR="00FA64C4" w:rsidRPr="00FA64C4" w:rsidRDefault="00FA64C4" w:rsidP="00FA64C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A64C4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Эффективная коммуникация и социальная адаптация</w:t>
      </w:r>
      <w:r w:rsidRPr="00FA64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(умение строить диалог, презентовать свои идеи, принимать критику, работать в команде, вести споры и аргументировать свою точку зрения, развитый эмоциональный интеллект, умение управлять своими эмоциями);</w:t>
      </w:r>
    </w:p>
    <w:p w:rsidR="00FA64C4" w:rsidRPr="00FA64C4" w:rsidRDefault="00FA64C4" w:rsidP="00FA64C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A64C4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Критическое мышление и рационализация</w:t>
      </w:r>
      <w:r w:rsidRPr="00FA64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(умение искать проверенную информацию, отделять факты от оценочных суждений, умение видеть целостную систему и её составляющие, делать выводы и принимать решения);</w:t>
      </w:r>
    </w:p>
    <w:p w:rsidR="00FA64C4" w:rsidRPr="00FA64C4" w:rsidRDefault="00FA64C4" w:rsidP="00FA64C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A64C4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lastRenderedPageBreak/>
        <w:t>Креативные навыки </w:t>
      </w:r>
      <w:r w:rsidRPr="00FA64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(умение видеть задачу с разных сторон, пробовать различные пути решения, мозговой штурм, наблюдательность, открытость новой информации, делегирование задач более компетентному человеку);</w:t>
      </w:r>
    </w:p>
    <w:p w:rsidR="00FA64C4" w:rsidRPr="00FA64C4" w:rsidRDefault="00FA64C4" w:rsidP="00FA64C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A64C4">
        <w:rPr>
          <w:rFonts w:ascii="Arial" w:eastAsia="Times New Roman" w:hAnsi="Arial" w:cs="Arial"/>
          <w:b/>
          <w:bCs/>
          <w:color w:val="000000"/>
          <w:sz w:val="23"/>
          <w:szCs w:val="23"/>
          <w:lang w:eastAsia="ru-RU"/>
        </w:rPr>
        <w:t>Навыки эффективного менеджмента</w:t>
      </w:r>
      <w:r w:rsidRPr="00FA64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 (самомотивация и самодисциплина, тайм-менеджмент, умение работать со стрессом, планирование и умение расставлять приоритеты, умение работать в режиме многозадачности).</w:t>
      </w:r>
    </w:p>
    <w:p w:rsidR="00FA64C4" w:rsidRPr="00FA64C4" w:rsidRDefault="00FA64C4" w:rsidP="00FA64C4">
      <w:pPr>
        <w:spacing w:after="30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FA64C4" w:rsidRPr="00FA64C4" w:rsidRDefault="00FA64C4" w:rsidP="00FA64C4">
      <w:pPr>
        <w:spacing w:after="30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A64C4">
        <w:rPr>
          <w:rFonts w:ascii="Arial" w:eastAsia="Times New Roman" w:hAnsi="Arial" w:cs="Arial"/>
          <w:b/>
          <w:bCs/>
          <w:color w:val="366092"/>
          <w:sz w:val="36"/>
          <w:szCs w:val="36"/>
          <w:lang w:eastAsia="ru-RU"/>
        </w:rPr>
        <w:t>5. Изменение роли преподавателя</w:t>
      </w:r>
    </w:p>
    <w:p w:rsidR="00FA64C4" w:rsidRPr="00FA64C4" w:rsidRDefault="00FA64C4" w:rsidP="00FA64C4">
      <w:pPr>
        <w:spacing w:after="30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A64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Важная тенденция образования по всему миру – изменение роли преподавателя. Теперь он не единственный источник знаний, ведь любую информацию можно найти в сети. В сети существуют учебники, лекции, видеокурсы по всем предметам школьной программы. И главной задачей педагога становится руководство образовательным процессом, помощь, подсказка, вовлечение в обучение.</w:t>
      </w:r>
    </w:p>
    <w:p w:rsidR="00FA64C4" w:rsidRPr="00FA64C4" w:rsidRDefault="00FA64C4" w:rsidP="00FA64C4">
      <w:pPr>
        <w:spacing w:after="30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A64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Увлечь предметом, вызвать интерес, заставить самостоятельно искать информацию — это очень сложная задача, учитывая переполненность нашей жизни потоками информации. Старые методы чтения лекций, а потом выполнения контрольных заданий работают совсем не эффективно. Приходится подключать новые технологии, строить урок, переключаясь на различные каналы информации, делать его более живым и развлекательным.</w:t>
      </w:r>
    </w:p>
    <w:p w:rsidR="00FA64C4" w:rsidRPr="00FA64C4" w:rsidRDefault="00FA64C4" w:rsidP="00FA64C4">
      <w:pPr>
        <w:spacing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A64C4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А ещё более важная задача современного педагога – научить детей критическому мышлению. Раньше основным источником были книги, сейчас книги отходят на второй план под натиском различного мультимедиа. Научить перепроверять информацию, выбирать достоверные источники, искать факты, а не эмоциональные реакции – развить критическое мышление становится более актуально, чем научить правилу Пифагора.</w:t>
      </w:r>
    </w:p>
    <w:p w:rsidR="00036678" w:rsidRDefault="00036678">
      <w:bookmarkStart w:id="0" w:name="_GoBack"/>
      <w:bookmarkEnd w:id="0"/>
    </w:p>
    <w:sectPr w:rsidR="000366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F2692"/>
    <w:multiLevelType w:val="multilevel"/>
    <w:tmpl w:val="CEA64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CBF0855"/>
    <w:multiLevelType w:val="multilevel"/>
    <w:tmpl w:val="9D762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7881E46"/>
    <w:multiLevelType w:val="multilevel"/>
    <w:tmpl w:val="27228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1D84DCF"/>
    <w:multiLevelType w:val="multilevel"/>
    <w:tmpl w:val="A796D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768"/>
    <w:rsid w:val="00036678"/>
    <w:rsid w:val="002C2768"/>
    <w:rsid w:val="00FA6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A64C4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64C4"/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customStyle="1" w:styleId="decor-h">
    <w:name w:val="decor-h"/>
    <w:basedOn w:val="a0"/>
    <w:rsid w:val="00FA64C4"/>
  </w:style>
  <w:style w:type="character" w:customStyle="1" w:styleId="post-pagedate">
    <w:name w:val="post-page__date"/>
    <w:basedOn w:val="a0"/>
    <w:rsid w:val="00FA64C4"/>
  </w:style>
  <w:style w:type="paragraph" w:styleId="a3">
    <w:name w:val="Normal (Web)"/>
    <w:basedOn w:val="a"/>
    <w:uiPriority w:val="99"/>
    <w:semiHidden/>
    <w:unhideWhenUsed/>
    <w:rsid w:val="00FA64C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A64C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A6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64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A64C4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64C4"/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customStyle="1" w:styleId="decor-h">
    <w:name w:val="decor-h"/>
    <w:basedOn w:val="a0"/>
    <w:rsid w:val="00FA64C4"/>
  </w:style>
  <w:style w:type="character" w:customStyle="1" w:styleId="post-pagedate">
    <w:name w:val="post-page__date"/>
    <w:basedOn w:val="a0"/>
    <w:rsid w:val="00FA64C4"/>
  </w:style>
  <w:style w:type="paragraph" w:styleId="a3">
    <w:name w:val="Normal (Web)"/>
    <w:basedOn w:val="a"/>
    <w:uiPriority w:val="99"/>
    <w:semiHidden/>
    <w:unhideWhenUsed/>
    <w:rsid w:val="00FA64C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A64C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A6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64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289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516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00644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78009">
              <w:marLeft w:val="0"/>
              <w:marRight w:val="45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42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myalma.ru/interaktivnaya-panel-nova-55/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myalma.ru/mik-geografiya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myalma.ru/alma-finansovaya-gramotnost-dlya-shkol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1432</Words>
  <Characters>8164</Characters>
  <Application>Microsoft Office Word</Application>
  <DocSecurity>0</DocSecurity>
  <Lines>68</Lines>
  <Paragraphs>19</Paragraphs>
  <ScaleCrop>false</ScaleCrop>
  <Company/>
  <LinksUpToDate>false</LinksUpToDate>
  <CharactersWithSpaces>9577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школьный</dc:creator>
  <cp:keywords/>
  <dc:description/>
  <cp:lastModifiedBy>школьный</cp:lastModifiedBy>
  <cp:revision>2</cp:revision>
  <dcterms:created xsi:type="dcterms:W3CDTF">2022-11-09T03:44:00Z</dcterms:created>
  <dcterms:modified xsi:type="dcterms:W3CDTF">2022-11-09T03:44:00Z</dcterms:modified>
</cp:coreProperties>
</file>