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C6" w:rsidRDefault="00A81CB5">
      <w:pPr>
        <w:spacing w:after="0" w:line="408" w:lineRule="auto"/>
        <w:ind w:left="120"/>
        <w:jc w:val="center"/>
      </w:pPr>
      <w:bookmarkStart w:id="0" w:name="block-9306744"/>
      <w:r>
        <w:rPr>
          <w:rFonts w:ascii="Times New Roman" w:hAnsi="Times New Roman"/>
          <w:b/>
          <w:color w:val="000000"/>
          <w:sz w:val="28"/>
        </w:rPr>
        <w:t>МИНИСТЕРСТВО ПРОСВЕЩЕНИЯ РОССИЙСКОЙ ФЕДЕРАЦИИ</w:t>
      </w:r>
    </w:p>
    <w:p w:rsidR="006755C6" w:rsidRDefault="006755C6">
      <w:pPr>
        <w:spacing w:after="0" w:line="408" w:lineRule="auto"/>
        <w:ind w:left="120"/>
        <w:jc w:val="center"/>
      </w:pPr>
    </w:p>
    <w:p w:rsidR="006755C6" w:rsidRDefault="006755C6">
      <w:pPr>
        <w:spacing w:after="0" w:line="408" w:lineRule="auto"/>
        <w:ind w:left="120"/>
        <w:jc w:val="center"/>
      </w:pPr>
    </w:p>
    <w:p w:rsidR="006755C6" w:rsidRDefault="00A81CB5">
      <w:pPr>
        <w:spacing w:after="0" w:line="408" w:lineRule="auto"/>
        <w:ind w:left="120"/>
        <w:jc w:val="center"/>
      </w:pPr>
      <w:r>
        <w:rPr>
          <w:rFonts w:ascii="Times New Roman" w:hAnsi="Times New Roman"/>
          <w:b/>
          <w:color w:val="000000"/>
          <w:sz w:val="28"/>
        </w:rPr>
        <w:t>МОУ Антоновская ООШ</w:t>
      </w:r>
    </w:p>
    <w:p w:rsidR="006755C6" w:rsidRDefault="006755C6">
      <w:pPr>
        <w:spacing w:after="0"/>
        <w:ind w:left="120"/>
      </w:pPr>
    </w:p>
    <w:p w:rsidR="006755C6" w:rsidRDefault="006755C6">
      <w:pPr>
        <w:spacing w:after="0"/>
        <w:ind w:left="120"/>
      </w:pPr>
    </w:p>
    <w:p w:rsidR="006755C6" w:rsidRDefault="006755C6">
      <w:pPr>
        <w:spacing w:after="0"/>
        <w:ind w:left="120"/>
      </w:pPr>
    </w:p>
    <w:p w:rsidR="006755C6" w:rsidRDefault="006755C6">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81CB5"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A81CB5"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 учителей химии</w:t>
            </w:r>
          </w:p>
          <w:p w:rsidR="004E6975" w:rsidRDefault="00A81CB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A81CB5"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Смирнова Ю.Б.</w:t>
            </w:r>
          </w:p>
          <w:p w:rsidR="004E6975" w:rsidRDefault="00B55D99"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A81CB5">
              <w:rPr>
                <w:rFonts w:ascii="Times New Roman" w:eastAsia="Times New Roman" w:hAnsi="Times New Roman"/>
                <w:color w:val="000000"/>
                <w:sz w:val="24"/>
                <w:szCs w:val="24"/>
              </w:rPr>
              <w:t xml:space="preserve"> от «</w:t>
            </w:r>
            <w:r w:rsidR="00A81CB5" w:rsidRPr="00344265">
              <w:rPr>
                <w:rFonts w:ascii="Times New Roman" w:eastAsia="Times New Roman" w:hAnsi="Times New Roman"/>
                <w:color w:val="000000"/>
                <w:sz w:val="24"/>
                <w:szCs w:val="24"/>
              </w:rPr>
              <w:t>28</w:t>
            </w:r>
            <w:r w:rsidR="00A81CB5">
              <w:rPr>
                <w:rFonts w:ascii="Times New Roman" w:eastAsia="Times New Roman" w:hAnsi="Times New Roman"/>
                <w:color w:val="000000"/>
                <w:sz w:val="24"/>
                <w:szCs w:val="24"/>
              </w:rPr>
              <w:t xml:space="preserve">» </w:t>
            </w:r>
            <w:r w:rsidR="00A81CB5" w:rsidRPr="00344265">
              <w:rPr>
                <w:rFonts w:ascii="Times New Roman" w:eastAsia="Times New Roman" w:hAnsi="Times New Roman"/>
                <w:color w:val="000000"/>
                <w:sz w:val="24"/>
                <w:szCs w:val="24"/>
              </w:rPr>
              <w:t>08</w:t>
            </w:r>
            <w:r w:rsidR="00A81CB5">
              <w:rPr>
                <w:rFonts w:ascii="Times New Roman" w:eastAsia="Times New Roman" w:hAnsi="Times New Roman"/>
                <w:color w:val="000000"/>
                <w:sz w:val="24"/>
                <w:szCs w:val="24"/>
              </w:rPr>
              <w:t xml:space="preserve">   </w:t>
            </w:r>
            <w:r w:rsidR="00A81CB5" w:rsidRPr="004E6975">
              <w:rPr>
                <w:rFonts w:ascii="Times New Roman" w:eastAsia="Times New Roman" w:hAnsi="Times New Roman"/>
                <w:color w:val="000000"/>
                <w:sz w:val="24"/>
                <w:szCs w:val="24"/>
              </w:rPr>
              <w:t>2023</w:t>
            </w:r>
            <w:r w:rsidR="00A81CB5">
              <w:rPr>
                <w:rFonts w:ascii="Times New Roman" w:eastAsia="Times New Roman" w:hAnsi="Times New Roman"/>
                <w:color w:val="000000"/>
                <w:sz w:val="24"/>
                <w:szCs w:val="24"/>
              </w:rPr>
              <w:t xml:space="preserve"> г.</w:t>
            </w:r>
          </w:p>
          <w:p w:rsidR="00C53FFE" w:rsidRPr="0040209D" w:rsidRDefault="00B55D99"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A81CB5"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A81CB5"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4E6975" w:rsidRDefault="00A81CB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A81CB5"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Гусарова О.В.</w:t>
            </w:r>
          </w:p>
          <w:p w:rsidR="004E6975" w:rsidRDefault="00B55D99"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A81CB5">
              <w:rPr>
                <w:rFonts w:ascii="Times New Roman" w:eastAsia="Times New Roman" w:hAnsi="Times New Roman"/>
                <w:color w:val="000000"/>
                <w:sz w:val="24"/>
                <w:szCs w:val="24"/>
              </w:rPr>
              <w:t xml:space="preserve"> от «</w:t>
            </w:r>
            <w:r w:rsidR="00A81CB5" w:rsidRPr="00344265">
              <w:rPr>
                <w:rFonts w:ascii="Times New Roman" w:eastAsia="Times New Roman" w:hAnsi="Times New Roman"/>
                <w:color w:val="000000"/>
                <w:sz w:val="24"/>
                <w:szCs w:val="24"/>
              </w:rPr>
              <w:t>28</w:t>
            </w:r>
            <w:r w:rsidR="00A81CB5">
              <w:rPr>
                <w:rFonts w:ascii="Times New Roman" w:eastAsia="Times New Roman" w:hAnsi="Times New Roman"/>
                <w:color w:val="000000"/>
                <w:sz w:val="24"/>
                <w:szCs w:val="24"/>
              </w:rPr>
              <w:t xml:space="preserve">» </w:t>
            </w:r>
            <w:r w:rsidR="00A81CB5" w:rsidRPr="00344265">
              <w:rPr>
                <w:rFonts w:ascii="Times New Roman" w:eastAsia="Times New Roman" w:hAnsi="Times New Roman"/>
                <w:color w:val="000000"/>
                <w:sz w:val="24"/>
                <w:szCs w:val="24"/>
              </w:rPr>
              <w:t>08</w:t>
            </w:r>
            <w:r w:rsidR="00A81CB5" w:rsidRPr="00E2220E">
              <w:rPr>
                <w:rFonts w:ascii="Times New Roman" w:eastAsia="Times New Roman" w:hAnsi="Times New Roman"/>
                <w:color w:val="000000"/>
                <w:sz w:val="24"/>
                <w:szCs w:val="24"/>
              </w:rPr>
              <w:t xml:space="preserve">  </w:t>
            </w:r>
            <w:r w:rsidR="00A81CB5" w:rsidRPr="00344265">
              <w:rPr>
                <w:rFonts w:ascii="Times New Roman" w:eastAsia="Times New Roman" w:hAnsi="Times New Roman"/>
                <w:color w:val="000000"/>
                <w:sz w:val="24"/>
                <w:szCs w:val="24"/>
              </w:rPr>
              <w:t xml:space="preserve"> </w:t>
            </w:r>
            <w:r w:rsidR="00A81CB5" w:rsidRPr="004E6975">
              <w:rPr>
                <w:rFonts w:ascii="Times New Roman" w:eastAsia="Times New Roman" w:hAnsi="Times New Roman"/>
                <w:color w:val="000000"/>
                <w:sz w:val="24"/>
                <w:szCs w:val="24"/>
              </w:rPr>
              <w:t>2023</w:t>
            </w:r>
            <w:r w:rsidR="00A81CB5">
              <w:rPr>
                <w:rFonts w:ascii="Times New Roman" w:eastAsia="Times New Roman" w:hAnsi="Times New Roman"/>
                <w:color w:val="000000"/>
                <w:sz w:val="24"/>
                <w:szCs w:val="24"/>
              </w:rPr>
              <w:t xml:space="preserve"> г.</w:t>
            </w:r>
          </w:p>
          <w:p w:rsidR="00C53FFE" w:rsidRPr="0040209D" w:rsidRDefault="00B55D99"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A81CB5"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A81CB5"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A81CB5"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A81CB5"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Гусарова О.В.</w:t>
            </w:r>
          </w:p>
          <w:p w:rsidR="000E6D86" w:rsidRDefault="00B55D99"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bookmarkStart w:id="1" w:name="_GoBack"/>
            <w:bookmarkEnd w:id="1"/>
            <w:r w:rsidR="00A81CB5">
              <w:rPr>
                <w:rFonts w:ascii="Times New Roman" w:eastAsia="Times New Roman" w:hAnsi="Times New Roman"/>
                <w:color w:val="000000"/>
                <w:sz w:val="24"/>
                <w:szCs w:val="24"/>
              </w:rPr>
              <w:t xml:space="preserve"> от «</w:t>
            </w:r>
            <w:r w:rsidR="00A81CB5" w:rsidRPr="00344265">
              <w:rPr>
                <w:rFonts w:ascii="Times New Roman" w:eastAsia="Times New Roman" w:hAnsi="Times New Roman"/>
                <w:color w:val="000000"/>
                <w:sz w:val="24"/>
                <w:szCs w:val="24"/>
              </w:rPr>
              <w:t>28</w:t>
            </w:r>
            <w:r w:rsidR="00A81CB5">
              <w:rPr>
                <w:rFonts w:ascii="Times New Roman" w:eastAsia="Times New Roman" w:hAnsi="Times New Roman"/>
                <w:color w:val="000000"/>
                <w:sz w:val="24"/>
                <w:szCs w:val="24"/>
              </w:rPr>
              <w:t xml:space="preserve">» </w:t>
            </w:r>
            <w:r w:rsidR="00A81CB5" w:rsidRPr="00344265">
              <w:rPr>
                <w:rFonts w:ascii="Times New Roman" w:eastAsia="Times New Roman" w:hAnsi="Times New Roman"/>
                <w:color w:val="000000"/>
                <w:sz w:val="24"/>
                <w:szCs w:val="24"/>
              </w:rPr>
              <w:t>08</w:t>
            </w:r>
            <w:r w:rsidR="00A81CB5" w:rsidRPr="00E2220E">
              <w:rPr>
                <w:rFonts w:ascii="Times New Roman" w:eastAsia="Times New Roman" w:hAnsi="Times New Roman"/>
                <w:color w:val="000000"/>
                <w:sz w:val="24"/>
                <w:szCs w:val="24"/>
              </w:rPr>
              <w:t xml:space="preserve">  </w:t>
            </w:r>
            <w:r w:rsidR="00A81CB5" w:rsidRPr="00344265">
              <w:rPr>
                <w:rFonts w:ascii="Times New Roman" w:eastAsia="Times New Roman" w:hAnsi="Times New Roman"/>
                <w:color w:val="000000"/>
                <w:sz w:val="24"/>
                <w:szCs w:val="24"/>
              </w:rPr>
              <w:t xml:space="preserve"> </w:t>
            </w:r>
            <w:r w:rsidR="00A81CB5" w:rsidRPr="004E6975">
              <w:rPr>
                <w:rFonts w:ascii="Times New Roman" w:eastAsia="Times New Roman" w:hAnsi="Times New Roman"/>
                <w:color w:val="000000"/>
                <w:sz w:val="24"/>
                <w:szCs w:val="24"/>
              </w:rPr>
              <w:t>2023</w:t>
            </w:r>
            <w:r w:rsidR="00A81CB5">
              <w:rPr>
                <w:rFonts w:ascii="Times New Roman" w:eastAsia="Times New Roman" w:hAnsi="Times New Roman"/>
                <w:color w:val="000000"/>
                <w:sz w:val="24"/>
                <w:szCs w:val="24"/>
              </w:rPr>
              <w:t xml:space="preserve"> г.</w:t>
            </w:r>
          </w:p>
          <w:p w:rsidR="00C53FFE" w:rsidRPr="0040209D" w:rsidRDefault="00B55D99" w:rsidP="000D4161">
            <w:pPr>
              <w:autoSpaceDE w:val="0"/>
              <w:autoSpaceDN w:val="0"/>
              <w:spacing w:after="120" w:line="240" w:lineRule="auto"/>
              <w:jc w:val="both"/>
              <w:rPr>
                <w:rFonts w:ascii="Times New Roman" w:eastAsia="Times New Roman" w:hAnsi="Times New Roman"/>
                <w:color w:val="000000"/>
                <w:sz w:val="24"/>
                <w:szCs w:val="24"/>
              </w:rPr>
            </w:pPr>
          </w:p>
        </w:tc>
      </w:tr>
    </w:tbl>
    <w:p w:rsidR="006755C6" w:rsidRDefault="006755C6">
      <w:pPr>
        <w:spacing w:after="0"/>
        <w:ind w:left="120"/>
      </w:pPr>
    </w:p>
    <w:p w:rsidR="006755C6" w:rsidRDefault="006755C6">
      <w:pPr>
        <w:spacing w:after="0"/>
        <w:ind w:left="120"/>
      </w:pPr>
    </w:p>
    <w:p w:rsidR="006755C6" w:rsidRDefault="006755C6">
      <w:pPr>
        <w:spacing w:after="0"/>
        <w:ind w:left="120"/>
      </w:pPr>
    </w:p>
    <w:p w:rsidR="006755C6" w:rsidRDefault="006755C6">
      <w:pPr>
        <w:spacing w:after="0"/>
        <w:ind w:left="120"/>
      </w:pPr>
    </w:p>
    <w:p w:rsidR="006755C6" w:rsidRDefault="006755C6">
      <w:pPr>
        <w:spacing w:after="0"/>
        <w:ind w:left="120"/>
      </w:pPr>
    </w:p>
    <w:p w:rsidR="006755C6" w:rsidRDefault="00A81CB5">
      <w:pPr>
        <w:spacing w:after="0" w:line="408" w:lineRule="auto"/>
        <w:ind w:left="120"/>
        <w:jc w:val="center"/>
      </w:pPr>
      <w:r>
        <w:rPr>
          <w:rFonts w:ascii="Times New Roman" w:hAnsi="Times New Roman"/>
          <w:b/>
          <w:color w:val="000000"/>
          <w:sz w:val="28"/>
        </w:rPr>
        <w:t>РАБОЧАЯ ПРОГРАММА</w:t>
      </w:r>
    </w:p>
    <w:p w:rsidR="006755C6" w:rsidRDefault="00A81CB5">
      <w:pPr>
        <w:spacing w:after="0" w:line="408" w:lineRule="auto"/>
        <w:ind w:left="120"/>
        <w:jc w:val="center"/>
      </w:pPr>
      <w:r>
        <w:rPr>
          <w:rFonts w:ascii="Times New Roman" w:hAnsi="Times New Roman"/>
          <w:color w:val="000000"/>
          <w:sz w:val="28"/>
        </w:rPr>
        <w:t>(ID 1300548)</w:t>
      </w:r>
    </w:p>
    <w:p w:rsidR="006755C6" w:rsidRDefault="006755C6">
      <w:pPr>
        <w:spacing w:after="0"/>
        <w:ind w:left="120"/>
        <w:jc w:val="center"/>
      </w:pPr>
    </w:p>
    <w:p w:rsidR="006755C6" w:rsidRDefault="00A81CB5">
      <w:pPr>
        <w:spacing w:after="0" w:line="408" w:lineRule="auto"/>
        <w:ind w:left="120"/>
        <w:jc w:val="center"/>
      </w:pPr>
      <w:r>
        <w:rPr>
          <w:rFonts w:ascii="Times New Roman" w:hAnsi="Times New Roman"/>
          <w:b/>
          <w:color w:val="000000"/>
          <w:sz w:val="28"/>
        </w:rPr>
        <w:t>учебного предмета «Химия. Базовый уровень»</w:t>
      </w:r>
    </w:p>
    <w:p w:rsidR="006755C6" w:rsidRDefault="00A81CB5">
      <w:pPr>
        <w:spacing w:after="0" w:line="408" w:lineRule="auto"/>
        <w:ind w:left="120"/>
        <w:jc w:val="center"/>
      </w:pPr>
      <w:r>
        <w:rPr>
          <w:rFonts w:ascii="Times New Roman" w:hAnsi="Times New Roman"/>
          <w:color w:val="000000"/>
          <w:sz w:val="28"/>
        </w:rPr>
        <w:t xml:space="preserve">для обучающихся 8 </w:t>
      </w:r>
      <w:r>
        <w:rPr>
          <w:rFonts w:ascii="Calibri" w:hAnsi="Calibri"/>
          <w:color w:val="000000"/>
          <w:sz w:val="28"/>
        </w:rPr>
        <w:t xml:space="preserve">– </w:t>
      </w:r>
      <w:r>
        <w:rPr>
          <w:rFonts w:ascii="Times New Roman" w:hAnsi="Times New Roman"/>
          <w:color w:val="000000"/>
          <w:sz w:val="28"/>
        </w:rPr>
        <w:t xml:space="preserve">9 классов </w:t>
      </w:r>
    </w:p>
    <w:p w:rsidR="006755C6" w:rsidRDefault="006755C6">
      <w:pPr>
        <w:spacing w:after="0"/>
        <w:ind w:left="120"/>
        <w:jc w:val="center"/>
      </w:pPr>
    </w:p>
    <w:p w:rsidR="006755C6" w:rsidRDefault="006755C6">
      <w:pPr>
        <w:spacing w:after="0"/>
        <w:ind w:left="120"/>
        <w:jc w:val="center"/>
      </w:pPr>
    </w:p>
    <w:p w:rsidR="006755C6" w:rsidRDefault="006755C6">
      <w:pPr>
        <w:spacing w:after="0"/>
        <w:ind w:left="120"/>
        <w:jc w:val="center"/>
      </w:pPr>
    </w:p>
    <w:p w:rsidR="006755C6" w:rsidRDefault="006755C6">
      <w:pPr>
        <w:spacing w:after="0"/>
        <w:ind w:left="120"/>
        <w:jc w:val="center"/>
      </w:pPr>
    </w:p>
    <w:p w:rsidR="006755C6" w:rsidRDefault="006755C6">
      <w:pPr>
        <w:spacing w:after="0"/>
        <w:ind w:left="120"/>
        <w:jc w:val="center"/>
      </w:pPr>
    </w:p>
    <w:p w:rsidR="006755C6" w:rsidRDefault="006755C6">
      <w:pPr>
        <w:spacing w:after="0"/>
        <w:ind w:left="120"/>
        <w:jc w:val="center"/>
      </w:pPr>
    </w:p>
    <w:p w:rsidR="006755C6" w:rsidRDefault="006755C6">
      <w:pPr>
        <w:spacing w:after="0"/>
        <w:ind w:left="120"/>
        <w:jc w:val="center"/>
      </w:pPr>
    </w:p>
    <w:p w:rsidR="006755C6" w:rsidRDefault="006755C6">
      <w:pPr>
        <w:spacing w:after="0"/>
        <w:ind w:left="120"/>
        <w:jc w:val="center"/>
      </w:pPr>
    </w:p>
    <w:p w:rsidR="006755C6" w:rsidRDefault="006755C6">
      <w:pPr>
        <w:spacing w:after="0"/>
        <w:ind w:left="120"/>
        <w:jc w:val="center"/>
      </w:pPr>
    </w:p>
    <w:p w:rsidR="006755C6" w:rsidRDefault="006755C6">
      <w:pPr>
        <w:spacing w:after="0"/>
        <w:ind w:left="120"/>
        <w:jc w:val="center"/>
      </w:pPr>
    </w:p>
    <w:p w:rsidR="006755C6" w:rsidRDefault="006755C6">
      <w:pPr>
        <w:spacing w:after="0"/>
        <w:ind w:left="120"/>
        <w:jc w:val="center"/>
      </w:pPr>
    </w:p>
    <w:p w:rsidR="006755C6" w:rsidRDefault="006755C6">
      <w:pPr>
        <w:spacing w:after="0"/>
        <w:ind w:left="120"/>
        <w:jc w:val="center"/>
      </w:pPr>
    </w:p>
    <w:p w:rsidR="006755C6" w:rsidRDefault="00A81CB5">
      <w:pPr>
        <w:spacing w:after="0"/>
        <w:ind w:left="120"/>
        <w:jc w:val="center"/>
      </w:pPr>
      <w:bookmarkStart w:id="2" w:name="ea1153b0-1c57-4e3e-bd72-9418d6c953dd"/>
      <w:r>
        <w:rPr>
          <w:rFonts w:ascii="Times New Roman" w:hAnsi="Times New Roman"/>
          <w:b/>
          <w:color w:val="000000"/>
          <w:sz w:val="28"/>
        </w:rPr>
        <w:lastRenderedPageBreak/>
        <w:t>с Антоновское</w:t>
      </w:r>
      <w:bookmarkEnd w:id="2"/>
      <w:r>
        <w:rPr>
          <w:rFonts w:ascii="Times New Roman" w:hAnsi="Times New Roman"/>
          <w:b/>
          <w:color w:val="000000"/>
          <w:sz w:val="28"/>
        </w:rPr>
        <w:t xml:space="preserve"> </w:t>
      </w:r>
      <w:bookmarkStart w:id="3" w:name="ae8dfc76-3a09-41e0-9709-3fc2ade1ca6e"/>
      <w:r>
        <w:rPr>
          <w:rFonts w:ascii="Times New Roman" w:hAnsi="Times New Roman"/>
          <w:b/>
          <w:color w:val="000000"/>
          <w:sz w:val="28"/>
        </w:rPr>
        <w:t>2023-2024</w:t>
      </w:r>
      <w:bookmarkEnd w:id="3"/>
    </w:p>
    <w:p w:rsidR="006755C6" w:rsidRDefault="006755C6">
      <w:pPr>
        <w:spacing w:after="0"/>
        <w:ind w:left="120"/>
      </w:pPr>
    </w:p>
    <w:p w:rsidR="006755C6" w:rsidRDefault="006755C6">
      <w:pPr>
        <w:sectPr w:rsidR="006755C6">
          <w:pgSz w:w="11906" w:h="16383"/>
          <w:pgMar w:top="1134" w:right="850" w:bottom="1134" w:left="1701" w:header="720" w:footer="720" w:gutter="0"/>
          <w:cols w:space="720"/>
        </w:sectPr>
      </w:pPr>
    </w:p>
    <w:p w:rsidR="006755C6" w:rsidRDefault="00A81CB5">
      <w:pPr>
        <w:spacing w:after="0" w:line="264" w:lineRule="auto"/>
        <w:ind w:left="120"/>
        <w:jc w:val="both"/>
      </w:pPr>
      <w:bookmarkStart w:id="4" w:name="block-9306745"/>
      <w:bookmarkEnd w:id="0"/>
      <w:r>
        <w:rPr>
          <w:rFonts w:ascii="Times New Roman" w:hAnsi="Times New Roman"/>
          <w:b/>
          <w:color w:val="000000"/>
          <w:sz w:val="28"/>
        </w:rPr>
        <w:lastRenderedPageBreak/>
        <w:t>ПОЯСНИТЕЛЬНАЯ ЗАПИСКА</w:t>
      </w:r>
    </w:p>
    <w:p w:rsidR="006755C6" w:rsidRDefault="006755C6">
      <w:pPr>
        <w:spacing w:after="0" w:line="264" w:lineRule="auto"/>
        <w:ind w:left="120"/>
        <w:jc w:val="both"/>
      </w:pPr>
    </w:p>
    <w:p w:rsidR="006755C6" w:rsidRDefault="00A81CB5">
      <w:pPr>
        <w:spacing w:after="0" w:line="264" w:lineRule="auto"/>
        <w:ind w:firstLine="600"/>
        <w:jc w:val="both"/>
      </w:pPr>
      <w:r>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755C6" w:rsidRDefault="00A81CB5">
      <w:pPr>
        <w:spacing w:after="0" w:line="264" w:lineRule="auto"/>
        <w:ind w:firstLine="600"/>
        <w:jc w:val="both"/>
      </w:pPr>
      <w:r>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755C6" w:rsidRDefault="00A81CB5">
      <w:pPr>
        <w:spacing w:after="0" w:line="264" w:lineRule="auto"/>
        <w:ind w:firstLine="600"/>
        <w:jc w:val="both"/>
      </w:pPr>
      <w:r>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755C6" w:rsidRDefault="00A81CB5">
      <w:pPr>
        <w:spacing w:after="0" w:line="264" w:lineRule="auto"/>
        <w:ind w:firstLine="600"/>
        <w:jc w:val="both"/>
      </w:pPr>
      <w:r>
        <w:rPr>
          <w:rFonts w:ascii="Times New Roman" w:hAnsi="Times New Roman"/>
          <w:color w:val="000000"/>
          <w:sz w:val="28"/>
        </w:rPr>
        <w:t xml:space="preserve">Изучение химии: </w:t>
      </w:r>
    </w:p>
    <w:p w:rsidR="006755C6" w:rsidRDefault="00A81CB5">
      <w:pPr>
        <w:spacing w:after="0" w:line="264" w:lineRule="auto"/>
        <w:ind w:firstLine="600"/>
        <w:jc w:val="both"/>
      </w:pPr>
      <w:r>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755C6" w:rsidRDefault="00A81CB5">
      <w:pPr>
        <w:spacing w:after="0" w:line="264" w:lineRule="auto"/>
        <w:ind w:firstLine="600"/>
        <w:jc w:val="both"/>
      </w:pPr>
      <w:r>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755C6" w:rsidRDefault="00A81CB5">
      <w:pPr>
        <w:spacing w:after="0" w:line="264" w:lineRule="auto"/>
        <w:ind w:firstLine="600"/>
        <w:jc w:val="both"/>
      </w:pPr>
      <w:r>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755C6" w:rsidRDefault="00A81CB5">
      <w:pPr>
        <w:spacing w:after="0" w:line="264" w:lineRule="auto"/>
        <w:ind w:firstLine="600"/>
        <w:jc w:val="both"/>
      </w:pPr>
      <w:r>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755C6" w:rsidRDefault="00A81CB5">
      <w:pPr>
        <w:spacing w:after="0" w:line="264" w:lineRule="auto"/>
        <w:ind w:firstLine="600"/>
        <w:jc w:val="both"/>
      </w:pPr>
      <w:r>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755C6" w:rsidRDefault="00A81CB5">
      <w:pPr>
        <w:spacing w:after="0" w:line="264" w:lineRule="auto"/>
        <w:ind w:firstLine="600"/>
        <w:jc w:val="both"/>
      </w:pPr>
      <w:r>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755C6" w:rsidRDefault="00A81CB5">
      <w:pPr>
        <w:spacing w:after="0" w:line="264" w:lineRule="auto"/>
        <w:ind w:firstLine="600"/>
        <w:jc w:val="both"/>
      </w:pPr>
      <w:r>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755C6" w:rsidRDefault="00A81CB5">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атомно-молекулярного учения как основы всего естествознания;</w:t>
      </w:r>
    </w:p>
    <w:p w:rsidR="006755C6" w:rsidRDefault="00A81CB5">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Периодического закона Д. И. Менделеева как основного закона химии;</w:t>
      </w:r>
    </w:p>
    <w:p w:rsidR="006755C6" w:rsidRDefault="00A81CB5">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учения о строении атома и химической связи;</w:t>
      </w:r>
    </w:p>
    <w:p w:rsidR="006755C6" w:rsidRDefault="00A81CB5">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представлений об электролитической диссоциации веществ в растворах.</w:t>
      </w:r>
    </w:p>
    <w:p w:rsidR="006755C6" w:rsidRDefault="00A81CB5">
      <w:pPr>
        <w:spacing w:after="0" w:line="264" w:lineRule="auto"/>
        <w:ind w:firstLine="600"/>
        <w:jc w:val="both"/>
      </w:pPr>
      <w:r>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755C6" w:rsidRDefault="00A81CB5">
      <w:pPr>
        <w:spacing w:after="0" w:line="264" w:lineRule="auto"/>
        <w:ind w:firstLine="600"/>
        <w:jc w:val="both"/>
      </w:pPr>
      <w:r>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755C6" w:rsidRDefault="00A81CB5">
      <w:pPr>
        <w:spacing w:after="0" w:line="264" w:lineRule="auto"/>
        <w:ind w:firstLine="600"/>
        <w:jc w:val="both"/>
      </w:pPr>
      <w:r>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755C6" w:rsidRDefault="00A81CB5">
      <w:pPr>
        <w:spacing w:after="0" w:line="264" w:lineRule="auto"/>
        <w:ind w:firstLine="600"/>
        <w:jc w:val="both"/>
      </w:pPr>
      <w:r>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6755C6" w:rsidRDefault="00A81CB5">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755C6" w:rsidRDefault="00A81CB5">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755C6" w:rsidRDefault="00A81CB5">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755C6" w:rsidRDefault="00A81CB5">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755C6" w:rsidRDefault="00A81CB5">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755C6" w:rsidRDefault="00A81CB5">
      <w:pPr>
        <w:spacing w:after="0" w:line="264" w:lineRule="auto"/>
        <w:ind w:firstLine="600"/>
        <w:jc w:val="both"/>
      </w:pPr>
      <w:r>
        <w:rPr>
          <w:rFonts w:ascii="Calibri" w:hAnsi="Calibri"/>
          <w:color w:val="333333"/>
          <w:sz w:val="28"/>
        </w:rPr>
        <w:t>–</w:t>
      </w:r>
      <w:r>
        <w:rPr>
          <w:rFonts w:ascii="Times New Roman" w:hAnsi="Times New Roman"/>
          <w:color w:val="333333"/>
          <w:sz w:val="28"/>
        </w:rPr>
        <w:t xml:space="preserve"> </w:t>
      </w:r>
      <w:r>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755C6" w:rsidRDefault="00A81CB5">
      <w:pPr>
        <w:spacing w:after="0" w:line="264" w:lineRule="auto"/>
        <w:ind w:firstLine="600"/>
        <w:jc w:val="both"/>
      </w:pPr>
      <w:bookmarkStart w:id="5" w:name="9012e5c9-2e66-40e9-9799-caf6f2595164"/>
      <w:r>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6755C6" w:rsidRDefault="006755C6">
      <w:pPr>
        <w:spacing w:after="0" w:line="264" w:lineRule="auto"/>
        <w:ind w:left="120"/>
        <w:jc w:val="both"/>
      </w:pPr>
    </w:p>
    <w:p w:rsidR="006755C6" w:rsidRDefault="006755C6">
      <w:pPr>
        <w:spacing w:after="0" w:line="264" w:lineRule="auto"/>
        <w:ind w:left="120"/>
        <w:jc w:val="both"/>
      </w:pPr>
    </w:p>
    <w:p w:rsidR="006755C6" w:rsidRDefault="006755C6">
      <w:pPr>
        <w:sectPr w:rsidR="006755C6">
          <w:pgSz w:w="11906" w:h="16383"/>
          <w:pgMar w:top="1134" w:right="850" w:bottom="1134" w:left="1701" w:header="720" w:footer="720" w:gutter="0"/>
          <w:cols w:space="720"/>
        </w:sectPr>
      </w:pPr>
    </w:p>
    <w:p w:rsidR="006755C6" w:rsidRDefault="00A81CB5">
      <w:pPr>
        <w:spacing w:after="0" w:line="264" w:lineRule="auto"/>
        <w:ind w:left="120"/>
        <w:jc w:val="both"/>
      </w:pPr>
      <w:bookmarkStart w:id="6" w:name="block-9306746"/>
      <w:bookmarkEnd w:id="4"/>
      <w:r>
        <w:rPr>
          <w:rFonts w:ascii="Times New Roman" w:hAnsi="Times New Roman"/>
          <w:b/>
          <w:color w:val="000000"/>
          <w:sz w:val="28"/>
        </w:rPr>
        <w:lastRenderedPageBreak/>
        <w:t>СОДЕРЖАНИЕ ОБУЧЕНИЯ</w:t>
      </w:r>
    </w:p>
    <w:p w:rsidR="006755C6" w:rsidRDefault="006755C6">
      <w:pPr>
        <w:spacing w:after="0" w:line="264" w:lineRule="auto"/>
        <w:ind w:left="120"/>
        <w:jc w:val="both"/>
      </w:pPr>
    </w:p>
    <w:p w:rsidR="006755C6" w:rsidRDefault="00A81CB5">
      <w:pPr>
        <w:spacing w:after="0" w:line="264" w:lineRule="auto"/>
        <w:ind w:firstLine="600"/>
        <w:jc w:val="both"/>
      </w:pPr>
      <w:r>
        <w:rPr>
          <w:rFonts w:ascii="Times New Roman" w:hAnsi="Times New Roman"/>
          <w:b/>
          <w:color w:val="000000"/>
          <w:sz w:val="28"/>
        </w:rPr>
        <w:t>8 КЛАСС</w:t>
      </w:r>
    </w:p>
    <w:p w:rsidR="006755C6" w:rsidRDefault="00A81CB5">
      <w:pPr>
        <w:spacing w:after="0" w:line="264" w:lineRule="auto"/>
        <w:ind w:firstLine="600"/>
        <w:jc w:val="both"/>
      </w:pPr>
      <w:r>
        <w:rPr>
          <w:rFonts w:ascii="Times New Roman" w:hAnsi="Times New Roman"/>
          <w:b/>
          <w:color w:val="000000"/>
          <w:sz w:val="28"/>
        </w:rPr>
        <w:t>Первоначальные химические понятия</w:t>
      </w:r>
    </w:p>
    <w:p w:rsidR="006755C6" w:rsidRDefault="00A81CB5">
      <w:pPr>
        <w:spacing w:after="0" w:line="264" w:lineRule="auto"/>
        <w:ind w:firstLine="600"/>
        <w:jc w:val="both"/>
      </w:pPr>
      <w:r>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755C6" w:rsidRDefault="00A81CB5">
      <w:pPr>
        <w:spacing w:after="0" w:line="264" w:lineRule="auto"/>
        <w:ind w:firstLine="600"/>
        <w:jc w:val="both"/>
      </w:pPr>
      <w:r>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6755C6" w:rsidRDefault="00A81CB5">
      <w:pPr>
        <w:spacing w:after="0" w:line="264" w:lineRule="auto"/>
        <w:ind w:firstLine="600"/>
        <w:jc w:val="both"/>
      </w:pPr>
      <w:r>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755C6" w:rsidRDefault="00A81CB5">
      <w:pPr>
        <w:spacing w:after="0" w:line="264" w:lineRule="auto"/>
        <w:ind w:firstLine="600"/>
        <w:jc w:val="both"/>
      </w:pPr>
      <w:r>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755C6" w:rsidRDefault="00A81CB5">
      <w:pPr>
        <w:spacing w:after="0" w:line="264" w:lineRule="auto"/>
        <w:ind w:firstLine="600"/>
        <w:jc w:val="both"/>
      </w:pPr>
      <w:r>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755C6" w:rsidRDefault="00A81CB5">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6755C6" w:rsidRDefault="00A81CB5">
      <w:pPr>
        <w:spacing w:after="0" w:line="264" w:lineRule="auto"/>
        <w:ind w:firstLine="600"/>
        <w:jc w:val="both"/>
      </w:pPr>
      <w:r>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755C6" w:rsidRDefault="00A81CB5">
      <w:pPr>
        <w:spacing w:after="0" w:line="264" w:lineRule="auto"/>
        <w:ind w:firstLine="600"/>
        <w:jc w:val="both"/>
      </w:pPr>
      <w:r>
        <w:rPr>
          <w:rFonts w:ascii="Times New Roman" w:hAnsi="Times New Roman"/>
          <w:b/>
          <w:color w:val="000000"/>
          <w:sz w:val="28"/>
        </w:rPr>
        <w:t>Важнейшие представители неорганических веществ</w:t>
      </w:r>
    </w:p>
    <w:p w:rsidR="006755C6" w:rsidRDefault="00A81CB5">
      <w:pPr>
        <w:spacing w:after="0" w:line="264" w:lineRule="auto"/>
        <w:ind w:firstLine="600"/>
        <w:jc w:val="both"/>
      </w:pPr>
      <w:r>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755C6" w:rsidRDefault="00A81CB5">
      <w:pPr>
        <w:spacing w:after="0" w:line="264" w:lineRule="auto"/>
        <w:ind w:firstLine="600"/>
        <w:jc w:val="both"/>
      </w:pPr>
      <w:r>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755C6" w:rsidRDefault="00A81CB5">
      <w:pPr>
        <w:spacing w:after="0" w:line="264" w:lineRule="auto"/>
        <w:ind w:firstLine="600"/>
        <w:jc w:val="both"/>
      </w:pPr>
      <w:r>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755C6" w:rsidRDefault="00A81CB5">
      <w:pPr>
        <w:spacing w:after="0" w:line="264" w:lineRule="auto"/>
        <w:ind w:firstLine="600"/>
        <w:jc w:val="both"/>
      </w:pPr>
      <w:r>
        <w:rPr>
          <w:rFonts w:ascii="Times New Roman" w:hAnsi="Times New Roman"/>
          <w:color w:val="000000"/>
          <w:sz w:val="28"/>
        </w:rPr>
        <w:t>Молярный объём газов. Расчёты по химическим уравнениям.</w:t>
      </w:r>
    </w:p>
    <w:p w:rsidR="006755C6" w:rsidRDefault="00A81CB5">
      <w:pPr>
        <w:spacing w:after="0" w:line="264" w:lineRule="auto"/>
        <w:ind w:firstLine="600"/>
        <w:jc w:val="both"/>
      </w:pPr>
      <w:r>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755C6" w:rsidRDefault="00A81CB5">
      <w:pPr>
        <w:spacing w:after="0" w:line="264" w:lineRule="auto"/>
        <w:ind w:firstLine="600"/>
        <w:jc w:val="both"/>
      </w:pPr>
      <w:r>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755C6" w:rsidRDefault="00A81CB5">
      <w:pPr>
        <w:spacing w:after="0" w:line="264" w:lineRule="auto"/>
        <w:ind w:firstLine="600"/>
        <w:jc w:val="both"/>
      </w:pPr>
      <w:r>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755C6" w:rsidRDefault="00A81CB5">
      <w:pPr>
        <w:spacing w:after="0" w:line="264" w:lineRule="auto"/>
        <w:ind w:firstLine="600"/>
        <w:jc w:val="both"/>
      </w:pPr>
      <w:r>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755C6" w:rsidRDefault="00A81CB5">
      <w:pPr>
        <w:spacing w:after="0" w:line="264" w:lineRule="auto"/>
        <w:ind w:firstLine="600"/>
        <w:jc w:val="both"/>
      </w:pPr>
      <w:r>
        <w:rPr>
          <w:rFonts w:ascii="Times New Roman" w:hAnsi="Times New Roman"/>
          <w:color w:val="000000"/>
          <w:sz w:val="28"/>
        </w:rPr>
        <w:t>Соли. Номенклатура солей. Физические и химические свойства солей. Получение солей.</w:t>
      </w:r>
    </w:p>
    <w:p w:rsidR="006755C6" w:rsidRDefault="00A81CB5">
      <w:pPr>
        <w:spacing w:after="0" w:line="264" w:lineRule="auto"/>
        <w:ind w:firstLine="600"/>
        <w:jc w:val="both"/>
      </w:pPr>
      <w:r>
        <w:rPr>
          <w:rFonts w:ascii="Times New Roman" w:hAnsi="Times New Roman"/>
          <w:color w:val="000000"/>
          <w:sz w:val="28"/>
        </w:rPr>
        <w:t>Генетическая связь между классами неорганических соединений.</w:t>
      </w:r>
    </w:p>
    <w:p w:rsidR="006755C6" w:rsidRDefault="00A81CB5">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6755C6" w:rsidRDefault="00A81CB5">
      <w:pPr>
        <w:spacing w:after="0" w:line="264" w:lineRule="auto"/>
        <w:ind w:firstLine="600"/>
        <w:jc w:val="both"/>
      </w:pPr>
      <w:r>
        <w:rPr>
          <w:rFonts w:ascii="Times New Roman" w:hAnsi="Times New Roman"/>
          <w:color w:val="000000"/>
          <w:sz w:val="28"/>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755C6" w:rsidRDefault="00A81CB5">
      <w:pPr>
        <w:spacing w:after="0" w:line="264" w:lineRule="auto"/>
        <w:ind w:firstLine="600"/>
        <w:jc w:val="both"/>
      </w:pPr>
      <w:r>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755C6" w:rsidRDefault="00A81CB5">
      <w:pPr>
        <w:spacing w:after="0" w:line="264" w:lineRule="auto"/>
        <w:ind w:firstLine="600"/>
        <w:jc w:val="both"/>
      </w:pPr>
      <w:r>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755C6" w:rsidRDefault="00A81CB5">
      <w:pPr>
        <w:spacing w:after="0" w:line="264" w:lineRule="auto"/>
        <w:ind w:firstLine="600"/>
        <w:jc w:val="both"/>
      </w:pPr>
      <w:r>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755C6" w:rsidRDefault="00A81CB5">
      <w:pPr>
        <w:spacing w:after="0" w:line="264" w:lineRule="auto"/>
        <w:ind w:firstLine="600"/>
        <w:jc w:val="both"/>
      </w:pPr>
      <w:r>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755C6" w:rsidRDefault="00A81CB5">
      <w:pPr>
        <w:spacing w:after="0" w:line="264" w:lineRule="auto"/>
        <w:ind w:firstLine="600"/>
        <w:jc w:val="both"/>
      </w:pPr>
      <w:r>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6755C6" w:rsidRDefault="00A81CB5">
      <w:pPr>
        <w:spacing w:after="0" w:line="264" w:lineRule="auto"/>
        <w:ind w:firstLine="600"/>
        <w:jc w:val="both"/>
      </w:pPr>
      <w:r>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755C6" w:rsidRDefault="00A81CB5">
      <w:pPr>
        <w:spacing w:after="0" w:line="264" w:lineRule="auto"/>
        <w:ind w:firstLine="600"/>
        <w:jc w:val="both"/>
      </w:pPr>
      <w:r>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6755C6" w:rsidRDefault="00A81CB5">
      <w:pPr>
        <w:spacing w:after="0" w:line="264" w:lineRule="auto"/>
        <w:ind w:firstLine="600"/>
        <w:jc w:val="both"/>
      </w:pPr>
      <w:r>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6755C6" w:rsidRDefault="00A81CB5">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6755C6" w:rsidRDefault="00A81CB5">
      <w:pPr>
        <w:spacing w:after="0" w:line="264" w:lineRule="auto"/>
        <w:ind w:firstLine="600"/>
        <w:jc w:val="both"/>
      </w:pPr>
      <w:r>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755C6" w:rsidRDefault="00A81CB5">
      <w:pPr>
        <w:spacing w:after="0" w:line="264" w:lineRule="auto"/>
        <w:ind w:firstLine="600"/>
        <w:jc w:val="both"/>
      </w:pPr>
      <w:r>
        <w:rPr>
          <w:rFonts w:ascii="Times New Roman" w:hAnsi="Times New Roman"/>
          <w:b/>
          <w:i/>
          <w:color w:val="000000"/>
          <w:sz w:val="28"/>
        </w:rPr>
        <w:t>Межпредметные связи</w:t>
      </w:r>
    </w:p>
    <w:p w:rsidR="006755C6" w:rsidRDefault="00A81CB5">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755C6" w:rsidRDefault="00A81CB5">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755C6" w:rsidRDefault="00A81CB5">
      <w:pPr>
        <w:spacing w:after="0" w:line="264" w:lineRule="auto"/>
        <w:ind w:firstLine="60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755C6" w:rsidRDefault="00A81CB5">
      <w:pPr>
        <w:spacing w:after="0" w:line="264" w:lineRule="auto"/>
        <w:ind w:firstLine="600"/>
        <w:jc w:val="both"/>
      </w:pPr>
      <w:r>
        <w:rPr>
          <w:rFonts w:ascii="Times New Roman" w:hAnsi="Times New Roman"/>
          <w:color w:val="000000"/>
          <w:sz w:val="28"/>
        </w:rPr>
        <w:t>Биология: фотосинтез, дыхание, биосфера.</w:t>
      </w:r>
    </w:p>
    <w:p w:rsidR="006755C6" w:rsidRDefault="00A81CB5">
      <w:pPr>
        <w:spacing w:after="0" w:line="264" w:lineRule="auto"/>
        <w:ind w:firstLine="60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6755C6" w:rsidRDefault="00A81CB5">
      <w:pPr>
        <w:spacing w:after="0" w:line="264" w:lineRule="auto"/>
        <w:ind w:firstLine="600"/>
        <w:jc w:val="both"/>
      </w:pPr>
      <w:r>
        <w:rPr>
          <w:rFonts w:ascii="Times New Roman" w:hAnsi="Times New Roman"/>
          <w:b/>
          <w:color w:val="000000"/>
          <w:sz w:val="28"/>
        </w:rPr>
        <w:t>9 КЛАСС</w:t>
      </w:r>
    </w:p>
    <w:p w:rsidR="006755C6" w:rsidRDefault="00A81CB5">
      <w:pPr>
        <w:spacing w:after="0" w:line="264" w:lineRule="auto"/>
        <w:ind w:firstLine="600"/>
        <w:jc w:val="both"/>
      </w:pPr>
      <w:r>
        <w:rPr>
          <w:rFonts w:ascii="Times New Roman" w:hAnsi="Times New Roman"/>
          <w:b/>
          <w:color w:val="000000"/>
          <w:sz w:val="28"/>
        </w:rPr>
        <w:t>Вещество и химическая реакция</w:t>
      </w:r>
    </w:p>
    <w:p w:rsidR="006755C6" w:rsidRDefault="00A81CB5">
      <w:pPr>
        <w:spacing w:after="0" w:line="264" w:lineRule="auto"/>
        <w:ind w:firstLine="600"/>
        <w:jc w:val="both"/>
      </w:pPr>
      <w:r>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755C6" w:rsidRDefault="00A81CB5">
      <w:pPr>
        <w:spacing w:after="0" w:line="264" w:lineRule="auto"/>
        <w:ind w:firstLine="600"/>
        <w:jc w:val="both"/>
      </w:pPr>
      <w:r>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755C6" w:rsidRDefault="00A81CB5">
      <w:pPr>
        <w:spacing w:after="0" w:line="264" w:lineRule="auto"/>
        <w:ind w:firstLine="600"/>
        <w:jc w:val="both"/>
      </w:pPr>
      <w:r>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755C6" w:rsidRDefault="00A81CB5">
      <w:pPr>
        <w:spacing w:after="0" w:line="264" w:lineRule="auto"/>
        <w:ind w:firstLine="600"/>
        <w:jc w:val="both"/>
      </w:pPr>
      <w:r>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755C6" w:rsidRDefault="00A81CB5">
      <w:pPr>
        <w:spacing w:after="0" w:line="264" w:lineRule="auto"/>
        <w:ind w:firstLine="600"/>
        <w:jc w:val="both"/>
      </w:pPr>
      <w:r>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755C6" w:rsidRDefault="00A81CB5">
      <w:pPr>
        <w:spacing w:after="0" w:line="264" w:lineRule="auto"/>
        <w:ind w:firstLine="600"/>
        <w:jc w:val="both"/>
      </w:pPr>
      <w:r>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rsidR="006755C6" w:rsidRDefault="00A81CB5">
      <w:pPr>
        <w:spacing w:after="0" w:line="264" w:lineRule="auto"/>
        <w:ind w:firstLine="600"/>
        <w:jc w:val="both"/>
      </w:pPr>
      <w:r>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755C6" w:rsidRDefault="00A81CB5">
      <w:pPr>
        <w:spacing w:after="0" w:line="264" w:lineRule="auto"/>
        <w:ind w:firstLine="600"/>
        <w:jc w:val="both"/>
      </w:pPr>
      <w:r>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755C6" w:rsidRDefault="00A81CB5">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6755C6" w:rsidRDefault="00A81CB5">
      <w:pPr>
        <w:spacing w:after="0" w:line="264" w:lineRule="auto"/>
        <w:ind w:firstLine="600"/>
        <w:jc w:val="both"/>
      </w:pPr>
      <w:r>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755C6" w:rsidRDefault="00A81CB5">
      <w:pPr>
        <w:spacing w:after="0" w:line="264" w:lineRule="auto"/>
        <w:ind w:firstLine="600"/>
        <w:jc w:val="both"/>
      </w:pPr>
      <w:r>
        <w:rPr>
          <w:rFonts w:ascii="Times New Roman" w:hAnsi="Times New Roman"/>
          <w:b/>
          <w:color w:val="000000"/>
          <w:sz w:val="28"/>
        </w:rPr>
        <w:t>Неметаллы и их соединения</w:t>
      </w:r>
    </w:p>
    <w:p w:rsidR="006755C6" w:rsidRDefault="00A81CB5">
      <w:pPr>
        <w:spacing w:after="0" w:line="264" w:lineRule="auto"/>
        <w:ind w:firstLine="600"/>
        <w:jc w:val="both"/>
      </w:pPr>
      <w:r>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755C6" w:rsidRDefault="00A81CB5">
      <w:pPr>
        <w:spacing w:after="0" w:line="264" w:lineRule="auto"/>
        <w:ind w:firstLine="600"/>
        <w:jc w:val="both"/>
      </w:pPr>
      <w:r>
        <w:rPr>
          <w:rFonts w:ascii="Times New Roman" w:hAnsi="Times New Roman"/>
          <w:color w:val="000000"/>
          <w:sz w:val="28"/>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755C6" w:rsidRDefault="00A81CB5">
      <w:pPr>
        <w:spacing w:after="0" w:line="264" w:lineRule="auto"/>
        <w:ind w:firstLine="600"/>
        <w:jc w:val="both"/>
      </w:pPr>
      <w:r>
        <w:rPr>
          <w:rFonts w:ascii="Times New Roman" w:hAnsi="Times New Roman"/>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6755C6" w:rsidRDefault="00A81CB5">
      <w:pPr>
        <w:spacing w:after="0" w:line="264" w:lineRule="auto"/>
        <w:ind w:firstLine="600"/>
        <w:jc w:val="both"/>
      </w:pPr>
      <w:r>
        <w:rPr>
          <w:rFonts w:ascii="Times New Roman" w:hAnsi="Times New Roman"/>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755C6" w:rsidRDefault="00A81CB5">
      <w:pPr>
        <w:spacing w:after="0" w:line="264" w:lineRule="auto"/>
        <w:ind w:firstLine="600"/>
        <w:jc w:val="both"/>
      </w:pPr>
      <w:r>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755C6" w:rsidRDefault="00A81CB5">
      <w:pPr>
        <w:spacing w:after="0" w:line="264" w:lineRule="auto"/>
        <w:ind w:firstLine="600"/>
        <w:jc w:val="both"/>
      </w:pPr>
      <w:r>
        <w:rPr>
          <w:rFonts w:ascii="Times New Roman" w:hAnsi="Times New Roman"/>
          <w:color w:val="000000"/>
          <w:sz w:val="28"/>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w:t>
      </w:r>
      <w:r>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rsidR="006755C6" w:rsidRDefault="00A81CB5">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6755C6" w:rsidRDefault="00A81CB5">
      <w:pPr>
        <w:spacing w:after="0" w:line="264" w:lineRule="auto"/>
        <w:ind w:firstLine="600"/>
        <w:jc w:val="both"/>
      </w:pPr>
      <w:r>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755C6" w:rsidRDefault="00A81CB5">
      <w:pPr>
        <w:spacing w:after="0" w:line="264" w:lineRule="auto"/>
        <w:ind w:firstLine="600"/>
        <w:jc w:val="both"/>
      </w:pPr>
      <w:r>
        <w:rPr>
          <w:rFonts w:ascii="Times New Roman" w:hAnsi="Times New Roman"/>
          <w:b/>
          <w:color w:val="000000"/>
          <w:sz w:val="28"/>
        </w:rPr>
        <w:t>Металлы и их соединения</w:t>
      </w:r>
    </w:p>
    <w:p w:rsidR="006755C6" w:rsidRDefault="00A81CB5">
      <w:pPr>
        <w:spacing w:after="0" w:line="264" w:lineRule="auto"/>
        <w:ind w:firstLine="600"/>
        <w:jc w:val="both"/>
      </w:pPr>
      <w:r>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755C6" w:rsidRDefault="00A81CB5">
      <w:pPr>
        <w:spacing w:after="0" w:line="264" w:lineRule="auto"/>
        <w:ind w:firstLine="600"/>
        <w:jc w:val="both"/>
      </w:pPr>
      <w:r>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Pr>
          <w:rFonts w:ascii="Times New Roman" w:hAnsi="Times New Roman"/>
          <w:color w:val="000000"/>
          <w:sz w:val="28"/>
        </w:rPr>
        <w:lastRenderedPageBreak/>
        <w:t>гидроксиды натрия и калия. Применение щелочных металлов и их соединений.</w:t>
      </w:r>
    </w:p>
    <w:p w:rsidR="006755C6" w:rsidRDefault="00A81CB5">
      <w:pPr>
        <w:spacing w:after="0" w:line="264" w:lineRule="auto"/>
        <w:ind w:firstLine="600"/>
        <w:jc w:val="both"/>
      </w:pPr>
      <w:r>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755C6" w:rsidRDefault="00A81CB5">
      <w:pPr>
        <w:spacing w:after="0" w:line="264" w:lineRule="auto"/>
        <w:ind w:firstLine="600"/>
        <w:jc w:val="both"/>
      </w:pPr>
      <w:r>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755C6" w:rsidRDefault="00A81CB5">
      <w:pPr>
        <w:spacing w:after="0" w:line="264" w:lineRule="auto"/>
        <w:ind w:firstLine="600"/>
        <w:jc w:val="both"/>
      </w:pPr>
      <w:r>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6755C6" w:rsidRDefault="00A81CB5">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6755C6" w:rsidRDefault="00A81CB5">
      <w:pPr>
        <w:spacing w:after="0" w:line="264" w:lineRule="auto"/>
        <w:ind w:firstLine="600"/>
        <w:jc w:val="both"/>
      </w:pPr>
      <w:r>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755C6" w:rsidRDefault="00A81CB5">
      <w:pPr>
        <w:spacing w:after="0" w:line="264" w:lineRule="auto"/>
        <w:ind w:firstLine="600"/>
        <w:jc w:val="both"/>
      </w:pPr>
      <w:r>
        <w:rPr>
          <w:rFonts w:ascii="Times New Roman" w:hAnsi="Times New Roman"/>
          <w:b/>
          <w:color w:val="000000"/>
          <w:sz w:val="28"/>
        </w:rPr>
        <w:t>Химия и окружающая среда</w:t>
      </w:r>
    </w:p>
    <w:p w:rsidR="006755C6" w:rsidRDefault="00A81CB5">
      <w:pPr>
        <w:spacing w:after="0" w:line="264" w:lineRule="auto"/>
        <w:ind w:firstLine="600"/>
        <w:jc w:val="both"/>
      </w:pPr>
      <w:r>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755C6" w:rsidRDefault="00A81CB5">
      <w:pPr>
        <w:spacing w:after="0" w:line="264" w:lineRule="auto"/>
        <w:ind w:firstLine="600"/>
        <w:jc w:val="both"/>
      </w:pPr>
      <w:r>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755C6" w:rsidRDefault="00A81CB5">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color w:val="000000"/>
          <w:sz w:val="28"/>
        </w:rPr>
        <w:t xml:space="preserve"> </w:t>
      </w:r>
    </w:p>
    <w:p w:rsidR="006755C6" w:rsidRDefault="00A81CB5">
      <w:pPr>
        <w:spacing w:after="0" w:line="264" w:lineRule="auto"/>
        <w:ind w:firstLine="600"/>
        <w:jc w:val="both"/>
      </w:pPr>
      <w:r>
        <w:rPr>
          <w:rFonts w:ascii="Times New Roman" w:hAnsi="Times New Roman"/>
          <w:color w:val="000000"/>
          <w:sz w:val="28"/>
        </w:rPr>
        <w:t>изучение образцов материалов (стекло, сплавы металлов, полимерные материалы).</w:t>
      </w:r>
    </w:p>
    <w:p w:rsidR="006755C6" w:rsidRDefault="00A81CB5">
      <w:pPr>
        <w:spacing w:after="0" w:line="264" w:lineRule="auto"/>
        <w:ind w:firstLine="600"/>
        <w:jc w:val="both"/>
      </w:pPr>
      <w:r>
        <w:rPr>
          <w:rFonts w:ascii="Times New Roman" w:hAnsi="Times New Roman"/>
          <w:b/>
          <w:i/>
          <w:color w:val="000000"/>
          <w:sz w:val="28"/>
        </w:rPr>
        <w:t>Межпредметные связи</w:t>
      </w:r>
    </w:p>
    <w:p w:rsidR="006755C6" w:rsidRDefault="00A81CB5">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755C6" w:rsidRDefault="00A81CB5">
      <w:pPr>
        <w:spacing w:after="0" w:line="264" w:lineRule="auto"/>
        <w:ind w:firstLine="600"/>
        <w:jc w:val="both"/>
      </w:pPr>
      <w:r>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755C6" w:rsidRDefault="00A81CB5">
      <w:pPr>
        <w:spacing w:after="0" w:line="264" w:lineRule="auto"/>
        <w:ind w:firstLine="60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755C6" w:rsidRDefault="00A81CB5">
      <w:pPr>
        <w:spacing w:after="0" w:line="264" w:lineRule="auto"/>
        <w:ind w:firstLine="600"/>
        <w:jc w:val="both"/>
      </w:pPr>
      <w:r>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6755C6" w:rsidRDefault="00A81CB5">
      <w:pPr>
        <w:spacing w:after="0" w:line="264" w:lineRule="auto"/>
        <w:ind w:firstLine="60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6755C6" w:rsidRDefault="006755C6">
      <w:pPr>
        <w:sectPr w:rsidR="006755C6">
          <w:pgSz w:w="11906" w:h="16383"/>
          <w:pgMar w:top="1134" w:right="850" w:bottom="1134" w:left="1701" w:header="720" w:footer="720" w:gutter="0"/>
          <w:cols w:space="720"/>
        </w:sectPr>
      </w:pPr>
    </w:p>
    <w:p w:rsidR="006755C6" w:rsidRDefault="00A81CB5">
      <w:pPr>
        <w:spacing w:after="0" w:line="264" w:lineRule="auto"/>
        <w:ind w:left="120"/>
        <w:jc w:val="both"/>
      </w:pPr>
      <w:bookmarkStart w:id="7" w:name="block-9306748"/>
      <w:bookmarkEnd w:id="6"/>
      <w:r>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6755C6" w:rsidRDefault="006755C6">
      <w:pPr>
        <w:spacing w:after="0" w:line="264" w:lineRule="auto"/>
        <w:ind w:left="120"/>
        <w:jc w:val="both"/>
      </w:pPr>
    </w:p>
    <w:p w:rsidR="006755C6" w:rsidRDefault="00A81CB5">
      <w:pPr>
        <w:spacing w:after="0" w:line="264" w:lineRule="auto"/>
        <w:ind w:firstLine="600"/>
        <w:jc w:val="both"/>
      </w:pPr>
      <w:r>
        <w:rPr>
          <w:rFonts w:ascii="Times New Roman" w:hAnsi="Times New Roman"/>
          <w:b/>
          <w:color w:val="000000"/>
          <w:sz w:val="28"/>
        </w:rPr>
        <w:t>ЛИЧНОСТНЫЕ РЕЗУЛЬТАТЫ</w:t>
      </w:r>
    </w:p>
    <w:p w:rsidR="006755C6" w:rsidRDefault="00A81CB5">
      <w:pPr>
        <w:spacing w:after="0" w:line="264" w:lineRule="auto"/>
        <w:ind w:firstLine="600"/>
        <w:jc w:val="both"/>
      </w:pPr>
      <w:r>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755C6" w:rsidRDefault="00A81CB5">
      <w:pPr>
        <w:spacing w:after="0" w:line="264" w:lineRule="auto"/>
        <w:ind w:firstLine="600"/>
        <w:jc w:val="both"/>
      </w:pPr>
      <w:r>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755C6" w:rsidRDefault="00A81CB5">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r>
        <w:rPr>
          <w:rFonts w:ascii="Times New Roman" w:hAnsi="Times New Roman"/>
          <w:color w:val="000000"/>
          <w:sz w:val="28"/>
        </w:rPr>
        <w:t>:</w:t>
      </w:r>
    </w:p>
    <w:p w:rsidR="006755C6" w:rsidRDefault="00A81CB5">
      <w:pPr>
        <w:spacing w:after="0" w:line="264" w:lineRule="auto"/>
        <w:ind w:firstLine="600"/>
        <w:jc w:val="both"/>
      </w:pPr>
      <w:r>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755C6" w:rsidRDefault="00A81CB5">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755C6" w:rsidRDefault="00A81CB5">
      <w:pPr>
        <w:spacing w:after="0" w:line="264" w:lineRule="auto"/>
        <w:ind w:firstLine="600"/>
        <w:jc w:val="both"/>
      </w:pPr>
      <w:r>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755C6" w:rsidRDefault="00A81CB5">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r>
        <w:rPr>
          <w:rFonts w:ascii="Times New Roman" w:hAnsi="Times New Roman"/>
          <w:color w:val="000000"/>
          <w:sz w:val="28"/>
        </w:rPr>
        <w:t>:</w:t>
      </w:r>
    </w:p>
    <w:p w:rsidR="006755C6" w:rsidRDefault="00A81CB5">
      <w:pPr>
        <w:spacing w:after="0" w:line="264" w:lineRule="auto"/>
        <w:ind w:firstLine="600"/>
        <w:jc w:val="both"/>
      </w:pPr>
      <w:r>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755C6" w:rsidRDefault="00A81CB5">
      <w:pPr>
        <w:spacing w:after="0" w:line="264" w:lineRule="auto"/>
        <w:ind w:firstLine="600"/>
        <w:jc w:val="both"/>
      </w:pPr>
      <w:r>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Pr>
          <w:rFonts w:ascii="Times New Roman" w:hAnsi="Times New Roman"/>
          <w:color w:val="000000"/>
          <w:sz w:val="28"/>
        </w:rPr>
        <w:lastRenderedPageBreak/>
        <w:t>литературой, доступными техническими средствами информационных технологий;</w:t>
      </w:r>
    </w:p>
    <w:p w:rsidR="006755C6" w:rsidRDefault="00A81CB5">
      <w:pPr>
        <w:spacing w:after="0" w:line="264" w:lineRule="auto"/>
        <w:ind w:firstLine="600"/>
        <w:jc w:val="both"/>
      </w:pPr>
      <w:r>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755C6" w:rsidRDefault="00A81CB5">
      <w:pPr>
        <w:spacing w:after="0" w:line="264" w:lineRule="auto"/>
        <w:ind w:firstLine="600"/>
        <w:jc w:val="both"/>
      </w:pPr>
      <w:bookmarkStart w:id="8" w:name="_Toc138318759"/>
      <w:bookmarkEnd w:id="8"/>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формирования культуры здоровья</w:t>
      </w:r>
      <w:r>
        <w:rPr>
          <w:rFonts w:ascii="Times New Roman" w:hAnsi="Times New Roman"/>
          <w:color w:val="000000"/>
          <w:sz w:val="28"/>
        </w:rPr>
        <w:t>:</w:t>
      </w:r>
    </w:p>
    <w:p w:rsidR="006755C6" w:rsidRDefault="00A81CB5">
      <w:pPr>
        <w:spacing w:after="0" w:line="264" w:lineRule="auto"/>
        <w:ind w:firstLine="600"/>
        <w:jc w:val="both"/>
      </w:pPr>
      <w:r>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755C6" w:rsidRDefault="00A81CB5">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755C6" w:rsidRDefault="00A81CB5">
      <w:pPr>
        <w:spacing w:after="0" w:line="264" w:lineRule="auto"/>
        <w:ind w:firstLine="600"/>
        <w:jc w:val="both"/>
      </w:pPr>
      <w:r>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755C6" w:rsidRDefault="00A81CB5">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755C6" w:rsidRDefault="00A81CB5">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755C6" w:rsidRDefault="00A81CB5">
      <w:pPr>
        <w:spacing w:after="0" w:line="264" w:lineRule="auto"/>
        <w:ind w:firstLine="600"/>
        <w:jc w:val="both"/>
      </w:pPr>
      <w:r>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755C6" w:rsidRDefault="00A81CB5">
      <w:pPr>
        <w:spacing w:after="0" w:line="264" w:lineRule="auto"/>
        <w:ind w:firstLine="600"/>
        <w:jc w:val="both"/>
      </w:pPr>
      <w:r>
        <w:rPr>
          <w:rFonts w:ascii="Times New Roman" w:hAnsi="Times New Roman"/>
          <w:b/>
          <w:color w:val="000000"/>
          <w:sz w:val="28"/>
        </w:rPr>
        <w:t>МЕТАПРЕДМЕТНЫЕ РЕЗУЛЬТАТЫ</w:t>
      </w:r>
    </w:p>
    <w:p w:rsidR="006755C6" w:rsidRDefault="00A81CB5">
      <w:pPr>
        <w:spacing w:after="0" w:line="264" w:lineRule="auto"/>
        <w:ind w:firstLine="600"/>
        <w:jc w:val="both"/>
      </w:pPr>
      <w:r>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755C6" w:rsidRDefault="00A81CB5">
      <w:pPr>
        <w:spacing w:after="0" w:line="264" w:lineRule="auto"/>
        <w:ind w:firstLine="600"/>
        <w:jc w:val="both"/>
      </w:pPr>
      <w:r>
        <w:rPr>
          <w:rFonts w:ascii="Times New Roman" w:hAnsi="Times New Roman"/>
          <w:b/>
          <w:color w:val="000000"/>
          <w:sz w:val="28"/>
        </w:rPr>
        <w:t>Познавательные универсальные учебные действия</w:t>
      </w:r>
    </w:p>
    <w:p w:rsidR="006755C6" w:rsidRDefault="00A81CB5">
      <w:pPr>
        <w:spacing w:after="0" w:line="264" w:lineRule="auto"/>
        <w:ind w:firstLine="600"/>
        <w:jc w:val="both"/>
      </w:pPr>
      <w:r>
        <w:rPr>
          <w:rFonts w:ascii="Times New Roman" w:hAnsi="Times New Roman"/>
          <w:b/>
          <w:color w:val="000000"/>
          <w:sz w:val="28"/>
        </w:rPr>
        <w:t>Базовые логические действия:</w:t>
      </w:r>
    </w:p>
    <w:p w:rsidR="006755C6" w:rsidRDefault="00A81CB5">
      <w:pPr>
        <w:spacing w:after="0" w:line="264" w:lineRule="auto"/>
        <w:ind w:firstLine="600"/>
        <w:jc w:val="both"/>
      </w:pPr>
      <w:r>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755C6" w:rsidRDefault="00A81CB5">
      <w:pPr>
        <w:spacing w:after="0" w:line="264" w:lineRule="auto"/>
        <w:ind w:firstLine="600"/>
        <w:jc w:val="both"/>
      </w:pPr>
      <w:r>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755C6" w:rsidRDefault="00A81CB5">
      <w:pPr>
        <w:spacing w:after="0" w:line="264" w:lineRule="auto"/>
        <w:ind w:firstLine="60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755C6" w:rsidRDefault="00A81CB5">
      <w:pPr>
        <w:spacing w:after="0" w:line="264" w:lineRule="auto"/>
        <w:ind w:firstLine="600"/>
        <w:jc w:val="both"/>
      </w:pPr>
      <w:r>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755C6" w:rsidRDefault="00A81CB5">
      <w:pPr>
        <w:spacing w:after="0" w:line="264" w:lineRule="auto"/>
        <w:ind w:firstLine="600"/>
        <w:jc w:val="both"/>
      </w:pPr>
      <w:r>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755C6" w:rsidRDefault="00A81CB5">
      <w:pPr>
        <w:spacing w:after="0" w:line="264" w:lineRule="auto"/>
        <w:ind w:firstLine="600"/>
        <w:jc w:val="both"/>
      </w:pPr>
      <w:r>
        <w:rPr>
          <w:rFonts w:ascii="Times New Roman" w:hAnsi="Times New Roman"/>
          <w:b/>
          <w:color w:val="000000"/>
          <w:sz w:val="28"/>
        </w:rPr>
        <w:t>Работа с информацией:</w:t>
      </w:r>
    </w:p>
    <w:p w:rsidR="006755C6" w:rsidRDefault="00A81CB5">
      <w:pPr>
        <w:spacing w:after="0" w:line="264" w:lineRule="auto"/>
        <w:ind w:firstLine="600"/>
        <w:jc w:val="both"/>
      </w:pPr>
      <w:r>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755C6" w:rsidRDefault="00A81CB5">
      <w:pPr>
        <w:spacing w:after="0" w:line="264" w:lineRule="auto"/>
        <w:ind w:firstLine="600"/>
        <w:jc w:val="both"/>
      </w:pPr>
      <w:r>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755C6" w:rsidRDefault="00A81CB5">
      <w:pPr>
        <w:spacing w:after="0" w:line="264" w:lineRule="auto"/>
        <w:ind w:firstLine="600"/>
        <w:jc w:val="both"/>
      </w:pPr>
      <w:r>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755C6" w:rsidRDefault="00A81CB5">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rsidR="006755C6" w:rsidRDefault="00A81CB5">
      <w:pPr>
        <w:spacing w:after="0" w:line="264" w:lineRule="auto"/>
        <w:ind w:firstLine="600"/>
        <w:jc w:val="both"/>
      </w:pPr>
      <w:r>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755C6" w:rsidRDefault="00A81CB5">
      <w:pPr>
        <w:spacing w:after="0" w:line="264" w:lineRule="auto"/>
        <w:ind w:firstLine="600"/>
        <w:jc w:val="both"/>
      </w:pPr>
      <w:r>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755C6" w:rsidRDefault="00A81CB5">
      <w:pPr>
        <w:spacing w:after="0" w:line="264" w:lineRule="auto"/>
        <w:ind w:firstLine="600"/>
        <w:jc w:val="both"/>
      </w:pPr>
      <w:r>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755C6" w:rsidRDefault="00A81CB5">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6755C6" w:rsidRDefault="00A81CB5">
      <w:pPr>
        <w:spacing w:after="0" w:line="264" w:lineRule="auto"/>
        <w:ind w:firstLine="600"/>
        <w:jc w:val="both"/>
      </w:pPr>
      <w:r>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6755C6" w:rsidRDefault="00A81CB5">
      <w:pPr>
        <w:spacing w:after="0" w:line="264" w:lineRule="auto"/>
        <w:ind w:firstLine="600"/>
        <w:jc w:val="both"/>
      </w:pPr>
      <w:r>
        <w:rPr>
          <w:rFonts w:ascii="Times New Roman" w:hAnsi="Times New Roman"/>
          <w:b/>
          <w:color w:val="000000"/>
          <w:sz w:val="28"/>
        </w:rPr>
        <w:t>ПРЕДМЕТНЫЕ РЕЗУЛЬТАТЫ</w:t>
      </w:r>
    </w:p>
    <w:p w:rsidR="006755C6" w:rsidRDefault="00A81CB5">
      <w:pPr>
        <w:spacing w:after="0" w:line="264" w:lineRule="auto"/>
        <w:ind w:firstLine="600"/>
        <w:jc w:val="both"/>
      </w:pPr>
      <w:r>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755C6" w:rsidRDefault="00A81CB5">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6755C6" w:rsidRDefault="00A81CB5">
      <w:pPr>
        <w:numPr>
          <w:ilvl w:val="0"/>
          <w:numId w:val="1"/>
        </w:numPr>
        <w:spacing w:after="0" w:line="264" w:lineRule="auto"/>
        <w:jc w:val="both"/>
      </w:pPr>
      <w:r>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755C6" w:rsidRDefault="00A81CB5">
      <w:pPr>
        <w:numPr>
          <w:ilvl w:val="0"/>
          <w:numId w:val="1"/>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6755C6" w:rsidRDefault="00A81CB5">
      <w:pPr>
        <w:numPr>
          <w:ilvl w:val="0"/>
          <w:numId w:val="1"/>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6755C6" w:rsidRDefault="00A81CB5">
      <w:pPr>
        <w:numPr>
          <w:ilvl w:val="0"/>
          <w:numId w:val="1"/>
        </w:numPr>
        <w:spacing w:after="0" w:line="264" w:lineRule="auto"/>
        <w:jc w:val="both"/>
      </w:pPr>
      <w:r>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755C6" w:rsidRDefault="00A81CB5">
      <w:pPr>
        <w:numPr>
          <w:ilvl w:val="0"/>
          <w:numId w:val="1"/>
        </w:numPr>
        <w:spacing w:after="0" w:line="264" w:lineRule="auto"/>
        <w:jc w:val="both"/>
      </w:pPr>
      <w:r>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755C6" w:rsidRDefault="00A81CB5">
      <w:pPr>
        <w:numPr>
          <w:ilvl w:val="0"/>
          <w:numId w:val="1"/>
        </w:numPr>
        <w:spacing w:after="0" w:line="264" w:lineRule="auto"/>
        <w:jc w:val="both"/>
      </w:pPr>
      <w:r>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6755C6" w:rsidRDefault="00A81CB5">
      <w:pPr>
        <w:numPr>
          <w:ilvl w:val="0"/>
          <w:numId w:val="1"/>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755C6" w:rsidRDefault="00A81CB5">
      <w:pPr>
        <w:numPr>
          <w:ilvl w:val="0"/>
          <w:numId w:val="1"/>
        </w:numPr>
        <w:spacing w:after="0" w:line="264" w:lineRule="auto"/>
        <w:jc w:val="both"/>
      </w:pPr>
      <w:r>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755C6" w:rsidRDefault="00A81CB5">
      <w:pPr>
        <w:numPr>
          <w:ilvl w:val="0"/>
          <w:numId w:val="1"/>
        </w:numPr>
        <w:spacing w:after="0" w:line="264" w:lineRule="auto"/>
        <w:jc w:val="both"/>
      </w:pPr>
      <w:r>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755C6" w:rsidRDefault="00A81CB5">
      <w:pPr>
        <w:numPr>
          <w:ilvl w:val="0"/>
          <w:numId w:val="1"/>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755C6" w:rsidRDefault="00A81CB5">
      <w:pPr>
        <w:numPr>
          <w:ilvl w:val="0"/>
          <w:numId w:val="1"/>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755C6" w:rsidRDefault="00A81CB5">
      <w:pPr>
        <w:numPr>
          <w:ilvl w:val="0"/>
          <w:numId w:val="1"/>
        </w:numPr>
        <w:spacing w:after="0" w:line="264" w:lineRule="auto"/>
        <w:jc w:val="both"/>
      </w:pPr>
      <w:r>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755C6" w:rsidRDefault="00A81CB5">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6755C6" w:rsidRDefault="00A81CB5">
      <w:pPr>
        <w:numPr>
          <w:ilvl w:val="0"/>
          <w:numId w:val="2"/>
        </w:numPr>
        <w:spacing w:after="0" w:line="264" w:lineRule="auto"/>
        <w:jc w:val="both"/>
      </w:pPr>
      <w:r>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755C6" w:rsidRDefault="00A81CB5">
      <w:pPr>
        <w:numPr>
          <w:ilvl w:val="0"/>
          <w:numId w:val="2"/>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6755C6" w:rsidRDefault="00A81CB5">
      <w:pPr>
        <w:numPr>
          <w:ilvl w:val="0"/>
          <w:numId w:val="2"/>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6755C6" w:rsidRDefault="00A81CB5">
      <w:pPr>
        <w:numPr>
          <w:ilvl w:val="0"/>
          <w:numId w:val="2"/>
        </w:numPr>
        <w:spacing w:after="0" w:line="264" w:lineRule="auto"/>
        <w:jc w:val="both"/>
      </w:pPr>
      <w:r>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755C6" w:rsidRDefault="00A81CB5">
      <w:pPr>
        <w:numPr>
          <w:ilvl w:val="0"/>
          <w:numId w:val="2"/>
        </w:numPr>
        <w:spacing w:after="0" w:line="264" w:lineRule="auto"/>
        <w:jc w:val="both"/>
      </w:pPr>
      <w:r>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755C6" w:rsidRDefault="00A81CB5">
      <w:pPr>
        <w:numPr>
          <w:ilvl w:val="0"/>
          <w:numId w:val="2"/>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755C6" w:rsidRDefault="00A81CB5">
      <w:pPr>
        <w:numPr>
          <w:ilvl w:val="0"/>
          <w:numId w:val="2"/>
        </w:numPr>
        <w:spacing w:after="0" w:line="264" w:lineRule="auto"/>
        <w:jc w:val="both"/>
      </w:pPr>
      <w:r>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755C6" w:rsidRDefault="00A81CB5">
      <w:pPr>
        <w:numPr>
          <w:ilvl w:val="0"/>
          <w:numId w:val="2"/>
        </w:numPr>
        <w:spacing w:after="0" w:line="264" w:lineRule="auto"/>
        <w:jc w:val="both"/>
      </w:pPr>
      <w:r>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6755C6" w:rsidRDefault="00A81CB5">
      <w:pPr>
        <w:numPr>
          <w:ilvl w:val="0"/>
          <w:numId w:val="2"/>
        </w:numPr>
        <w:spacing w:after="0" w:line="264" w:lineRule="auto"/>
        <w:jc w:val="both"/>
      </w:pPr>
      <w:r>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6755C6" w:rsidRDefault="00A81CB5">
      <w:pPr>
        <w:numPr>
          <w:ilvl w:val="0"/>
          <w:numId w:val="2"/>
        </w:numPr>
        <w:spacing w:after="0" w:line="264" w:lineRule="auto"/>
        <w:jc w:val="both"/>
      </w:pPr>
      <w:r>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6755C6" w:rsidRDefault="00A81CB5">
      <w:pPr>
        <w:numPr>
          <w:ilvl w:val="0"/>
          <w:numId w:val="2"/>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755C6" w:rsidRDefault="00A81CB5">
      <w:pPr>
        <w:numPr>
          <w:ilvl w:val="0"/>
          <w:numId w:val="2"/>
        </w:numPr>
        <w:spacing w:after="0" w:line="264" w:lineRule="auto"/>
        <w:jc w:val="both"/>
      </w:pPr>
      <w:r>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755C6" w:rsidRDefault="00A81CB5">
      <w:pPr>
        <w:numPr>
          <w:ilvl w:val="0"/>
          <w:numId w:val="2"/>
        </w:numPr>
        <w:spacing w:after="0" w:line="264" w:lineRule="auto"/>
        <w:jc w:val="both"/>
      </w:pPr>
      <w:r>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755C6" w:rsidRDefault="00A81CB5">
      <w:pPr>
        <w:numPr>
          <w:ilvl w:val="0"/>
          <w:numId w:val="2"/>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755C6" w:rsidRDefault="006755C6">
      <w:pPr>
        <w:sectPr w:rsidR="006755C6">
          <w:pgSz w:w="11906" w:h="16383"/>
          <w:pgMar w:top="1134" w:right="850" w:bottom="1134" w:left="1701" w:header="720" w:footer="720" w:gutter="0"/>
          <w:cols w:space="720"/>
        </w:sectPr>
      </w:pPr>
    </w:p>
    <w:p w:rsidR="006755C6" w:rsidRDefault="00A81CB5">
      <w:pPr>
        <w:spacing w:after="0"/>
        <w:ind w:left="120"/>
      </w:pPr>
      <w:bookmarkStart w:id="11" w:name="block-9306743"/>
      <w:bookmarkEnd w:id="7"/>
      <w:r>
        <w:rPr>
          <w:rFonts w:ascii="Times New Roman" w:hAnsi="Times New Roman"/>
          <w:b/>
          <w:color w:val="000000"/>
          <w:sz w:val="28"/>
        </w:rPr>
        <w:lastRenderedPageBreak/>
        <w:t xml:space="preserve"> ТЕМАТИЧЕСКОЕ ПЛАНИРОВАНИЕ </w:t>
      </w:r>
    </w:p>
    <w:p w:rsidR="006755C6" w:rsidRDefault="00A81CB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6755C6">
        <w:trPr>
          <w:trHeight w:val="144"/>
          <w:tblCellSpacing w:w="20" w:type="nil"/>
        </w:trPr>
        <w:tc>
          <w:tcPr>
            <w:tcW w:w="492"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 п/п </w:t>
            </w:r>
          </w:p>
          <w:p w:rsidR="006755C6" w:rsidRDefault="006755C6">
            <w:pPr>
              <w:spacing w:after="0"/>
              <w:ind w:left="135"/>
            </w:pPr>
          </w:p>
        </w:tc>
        <w:tc>
          <w:tcPr>
            <w:tcW w:w="3168"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Наименование разделов и тем программы </w:t>
            </w:r>
          </w:p>
          <w:p w:rsidR="006755C6" w:rsidRDefault="006755C6">
            <w:pPr>
              <w:spacing w:after="0"/>
              <w:ind w:left="135"/>
            </w:pPr>
          </w:p>
        </w:tc>
        <w:tc>
          <w:tcPr>
            <w:tcW w:w="0" w:type="auto"/>
            <w:gridSpan w:val="3"/>
            <w:tcMar>
              <w:top w:w="50" w:type="dxa"/>
              <w:left w:w="100" w:type="dxa"/>
            </w:tcMar>
            <w:vAlign w:val="center"/>
          </w:tcPr>
          <w:p w:rsidR="006755C6" w:rsidRDefault="00A81CB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Электронные (цифровые) образовательные ресурсы </w:t>
            </w:r>
          </w:p>
          <w:p w:rsidR="006755C6" w:rsidRDefault="006755C6">
            <w:pPr>
              <w:spacing w:after="0"/>
              <w:ind w:left="135"/>
            </w:pPr>
          </w:p>
        </w:tc>
      </w:tr>
      <w:tr w:rsidR="006755C6">
        <w:trPr>
          <w:trHeight w:val="144"/>
          <w:tblCellSpacing w:w="20" w:type="nil"/>
        </w:trPr>
        <w:tc>
          <w:tcPr>
            <w:tcW w:w="0" w:type="auto"/>
            <w:vMerge/>
            <w:tcBorders>
              <w:top w:val="nil"/>
            </w:tcBorders>
            <w:tcMar>
              <w:top w:w="50" w:type="dxa"/>
              <w:left w:w="100" w:type="dxa"/>
            </w:tcMar>
          </w:tcPr>
          <w:p w:rsidR="006755C6" w:rsidRDefault="006755C6"/>
        </w:tc>
        <w:tc>
          <w:tcPr>
            <w:tcW w:w="0" w:type="auto"/>
            <w:vMerge/>
            <w:tcBorders>
              <w:top w:val="nil"/>
            </w:tcBorders>
            <w:tcMar>
              <w:top w:w="50" w:type="dxa"/>
              <w:left w:w="100" w:type="dxa"/>
            </w:tcMar>
          </w:tcPr>
          <w:p w:rsidR="006755C6" w:rsidRDefault="006755C6"/>
        </w:tc>
        <w:tc>
          <w:tcPr>
            <w:tcW w:w="960"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Всего </w:t>
            </w:r>
          </w:p>
          <w:p w:rsidR="006755C6" w:rsidRDefault="006755C6">
            <w:pPr>
              <w:spacing w:after="0"/>
              <w:ind w:left="135"/>
            </w:pPr>
          </w:p>
        </w:tc>
        <w:tc>
          <w:tcPr>
            <w:tcW w:w="1680"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Контрольные работы </w:t>
            </w:r>
          </w:p>
          <w:p w:rsidR="006755C6" w:rsidRDefault="006755C6">
            <w:pPr>
              <w:spacing w:after="0"/>
              <w:ind w:left="135"/>
            </w:pPr>
          </w:p>
        </w:tc>
        <w:tc>
          <w:tcPr>
            <w:tcW w:w="1768"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Практические работы </w:t>
            </w:r>
          </w:p>
          <w:p w:rsidR="006755C6" w:rsidRDefault="006755C6">
            <w:pPr>
              <w:spacing w:after="0"/>
              <w:ind w:left="135"/>
            </w:pPr>
          </w:p>
        </w:tc>
        <w:tc>
          <w:tcPr>
            <w:tcW w:w="0" w:type="auto"/>
            <w:vMerge/>
            <w:tcBorders>
              <w:top w:val="nil"/>
            </w:tcBorders>
            <w:tcMar>
              <w:top w:w="50" w:type="dxa"/>
              <w:left w:w="100" w:type="dxa"/>
            </w:tcMar>
          </w:tcPr>
          <w:p w:rsidR="006755C6" w:rsidRDefault="006755C6"/>
        </w:tc>
      </w:tr>
      <w:tr w:rsidR="006755C6">
        <w:trPr>
          <w:trHeight w:val="144"/>
          <w:tblCellSpacing w:w="20" w:type="nil"/>
        </w:trPr>
        <w:tc>
          <w:tcPr>
            <w:tcW w:w="0" w:type="auto"/>
            <w:gridSpan w:val="6"/>
            <w:tcMar>
              <w:top w:w="50" w:type="dxa"/>
              <w:left w:w="100" w:type="dxa"/>
            </w:tcMar>
            <w:vAlign w:val="center"/>
          </w:tcPr>
          <w:p w:rsidR="006755C6" w:rsidRDefault="00A81C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1.1</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https://m.edsoo.ru/7f41837c</w:t>
              </w:r>
            </w:hyperlink>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1.2</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55C6" w:rsidRDefault="006755C6">
            <w:pPr>
              <w:spacing w:after="0"/>
              <w:ind w:left="135"/>
              <w:jc w:val="center"/>
            </w:pP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https://m.edsoo.ru/7f41837c</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55C6" w:rsidRDefault="006755C6"/>
        </w:tc>
      </w:tr>
      <w:tr w:rsidR="006755C6">
        <w:trPr>
          <w:trHeight w:val="144"/>
          <w:tblCellSpacing w:w="20" w:type="nil"/>
        </w:trPr>
        <w:tc>
          <w:tcPr>
            <w:tcW w:w="0" w:type="auto"/>
            <w:gridSpan w:val="6"/>
            <w:tcMar>
              <w:top w:w="50" w:type="dxa"/>
              <w:left w:w="100" w:type="dxa"/>
            </w:tcMar>
            <w:vAlign w:val="center"/>
          </w:tcPr>
          <w:p w:rsidR="006755C6" w:rsidRDefault="00A81C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Важнейшие представители неорганических веществ</w:t>
            </w:r>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2.1</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6755C6">
            <w:pPr>
              <w:spacing w:after="0"/>
              <w:ind w:left="135"/>
              <w:jc w:val="center"/>
            </w:pP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https://m.edsoo.ru/7f41837c</w:t>
              </w:r>
            </w:hyperlink>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2.2</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https://m.edsoo.ru/7f41837c</w:t>
              </w:r>
            </w:hyperlink>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2.3</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https://m.edsoo.ru/7f41837c</w:t>
              </w:r>
            </w:hyperlink>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2.4</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https://m.edsoo.ru/7f41837c</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755C6" w:rsidRDefault="006755C6"/>
        </w:tc>
      </w:tr>
      <w:tr w:rsidR="006755C6">
        <w:trPr>
          <w:trHeight w:val="144"/>
          <w:tblCellSpacing w:w="20" w:type="nil"/>
        </w:trPr>
        <w:tc>
          <w:tcPr>
            <w:tcW w:w="0" w:type="auto"/>
            <w:gridSpan w:val="6"/>
            <w:tcMar>
              <w:top w:w="50" w:type="dxa"/>
              <w:left w:w="100" w:type="dxa"/>
            </w:tcMar>
            <w:vAlign w:val="center"/>
          </w:tcPr>
          <w:p w:rsidR="006755C6" w:rsidRDefault="00A81C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6755C6">
            <w:pPr>
              <w:spacing w:after="0"/>
              <w:ind w:left="135"/>
              <w:jc w:val="center"/>
            </w:pP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https://m.edsoo.ru/7f41837c</w:t>
              </w:r>
            </w:hyperlink>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3.2</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55C6" w:rsidRDefault="006755C6">
            <w:pPr>
              <w:spacing w:after="0"/>
              <w:ind w:left="135"/>
              <w:jc w:val="center"/>
            </w:pP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https://m.edsoo.ru/7f41837c</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755C6" w:rsidRDefault="006755C6"/>
        </w:tc>
        <w:tc>
          <w:tcPr>
            <w:tcW w:w="1768" w:type="dxa"/>
            <w:tcMar>
              <w:top w:w="50" w:type="dxa"/>
              <w:left w:w="100" w:type="dxa"/>
            </w:tcMar>
            <w:vAlign w:val="center"/>
          </w:tcPr>
          <w:p w:rsidR="006755C6" w:rsidRDefault="006755C6"/>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https://m.edsoo.ru/7f41837c</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6755C6">
            <w:pPr>
              <w:spacing w:after="0"/>
              <w:ind w:left="135"/>
              <w:jc w:val="center"/>
            </w:pP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https://m.edsoo.ru/7f41837c</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755C6" w:rsidRDefault="006755C6"/>
        </w:tc>
      </w:tr>
    </w:tbl>
    <w:p w:rsidR="006755C6" w:rsidRDefault="006755C6">
      <w:pPr>
        <w:sectPr w:rsidR="006755C6">
          <w:pgSz w:w="16383" w:h="11906" w:orient="landscape"/>
          <w:pgMar w:top="1134" w:right="850" w:bottom="1134" w:left="1701" w:header="720" w:footer="720" w:gutter="0"/>
          <w:cols w:space="720"/>
        </w:sectPr>
      </w:pPr>
    </w:p>
    <w:p w:rsidR="006755C6" w:rsidRDefault="00A81C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6755C6">
        <w:trPr>
          <w:trHeight w:val="144"/>
          <w:tblCellSpacing w:w="20" w:type="nil"/>
        </w:trPr>
        <w:tc>
          <w:tcPr>
            <w:tcW w:w="492"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 п/п </w:t>
            </w:r>
          </w:p>
          <w:p w:rsidR="006755C6" w:rsidRDefault="006755C6">
            <w:pPr>
              <w:spacing w:after="0"/>
              <w:ind w:left="135"/>
            </w:pPr>
          </w:p>
        </w:tc>
        <w:tc>
          <w:tcPr>
            <w:tcW w:w="3168"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Наименование разделов и тем программы </w:t>
            </w:r>
          </w:p>
          <w:p w:rsidR="006755C6" w:rsidRDefault="006755C6">
            <w:pPr>
              <w:spacing w:after="0"/>
              <w:ind w:left="135"/>
            </w:pPr>
          </w:p>
        </w:tc>
        <w:tc>
          <w:tcPr>
            <w:tcW w:w="0" w:type="auto"/>
            <w:gridSpan w:val="3"/>
            <w:tcMar>
              <w:top w:w="50" w:type="dxa"/>
              <w:left w:w="100" w:type="dxa"/>
            </w:tcMar>
            <w:vAlign w:val="center"/>
          </w:tcPr>
          <w:p w:rsidR="006755C6" w:rsidRDefault="00A81CB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Электронные (цифровые) образовательные ресурсы </w:t>
            </w:r>
          </w:p>
          <w:p w:rsidR="006755C6" w:rsidRDefault="006755C6">
            <w:pPr>
              <w:spacing w:after="0"/>
              <w:ind w:left="135"/>
            </w:pPr>
          </w:p>
        </w:tc>
      </w:tr>
      <w:tr w:rsidR="006755C6">
        <w:trPr>
          <w:trHeight w:val="144"/>
          <w:tblCellSpacing w:w="20" w:type="nil"/>
        </w:trPr>
        <w:tc>
          <w:tcPr>
            <w:tcW w:w="0" w:type="auto"/>
            <w:vMerge/>
            <w:tcBorders>
              <w:top w:val="nil"/>
            </w:tcBorders>
            <w:tcMar>
              <w:top w:w="50" w:type="dxa"/>
              <w:left w:w="100" w:type="dxa"/>
            </w:tcMar>
          </w:tcPr>
          <w:p w:rsidR="006755C6" w:rsidRDefault="006755C6"/>
        </w:tc>
        <w:tc>
          <w:tcPr>
            <w:tcW w:w="0" w:type="auto"/>
            <w:vMerge/>
            <w:tcBorders>
              <w:top w:val="nil"/>
            </w:tcBorders>
            <w:tcMar>
              <w:top w:w="50" w:type="dxa"/>
              <w:left w:w="100" w:type="dxa"/>
            </w:tcMar>
          </w:tcPr>
          <w:p w:rsidR="006755C6" w:rsidRDefault="006755C6"/>
        </w:tc>
        <w:tc>
          <w:tcPr>
            <w:tcW w:w="960"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Всего </w:t>
            </w:r>
          </w:p>
          <w:p w:rsidR="006755C6" w:rsidRDefault="006755C6">
            <w:pPr>
              <w:spacing w:after="0"/>
              <w:ind w:left="135"/>
            </w:pPr>
          </w:p>
        </w:tc>
        <w:tc>
          <w:tcPr>
            <w:tcW w:w="1680"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Контрольные работы </w:t>
            </w:r>
          </w:p>
          <w:p w:rsidR="006755C6" w:rsidRDefault="006755C6">
            <w:pPr>
              <w:spacing w:after="0"/>
              <w:ind w:left="135"/>
            </w:pPr>
          </w:p>
        </w:tc>
        <w:tc>
          <w:tcPr>
            <w:tcW w:w="1768"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Практические работы </w:t>
            </w:r>
          </w:p>
          <w:p w:rsidR="006755C6" w:rsidRDefault="006755C6">
            <w:pPr>
              <w:spacing w:after="0"/>
              <w:ind w:left="135"/>
            </w:pPr>
          </w:p>
        </w:tc>
        <w:tc>
          <w:tcPr>
            <w:tcW w:w="0" w:type="auto"/>
            <w:vMerge/>
            <w:tcBorders>
              <w:top w:val="nil"/>
            </w:tcBorders>
            <w:tcMar>
              <w:top w:w="50" w:type="dxa"/>
              <w:left w:w="100" w:type="dxa"/>
            </w:tcMar>
          </w:tcPr>
          <w:p w:rsidR="006755C6" w:rsidRDefault="006755C6"/>
        </w:tc>
      </w:tr>
      <w:tr w:rsidR="006755C6">
        <w:trPr>
          <w:trHeight w:val="144"/>
          <w:tblCellSpacing w:w="20" w:type="nil"/>
        </w:trPr>
        <w:tc>
          <w:tcPr>
            <w:tcW w:w="0" w:type="auto"/>
            <w:gridSpan w:val="6"/>
            <w:tcMar>
              <w:top w:w="50" w:type="dxa"/>
              <w:left w:w="100" w:type="dxa"/>
            </w:tcMar>
            <w:vAlign w:val="center"/>
          </w:tcPr>
          <w:p w:rsidR="006755C6" w:rsidRDefault="00A81C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Вещество и химические реакции</w:t>
            </w:r>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1.1</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55C6" w:rsidRDefault="006755C6">
            <w:pPr>
              <w:spacing w:after="0"/>
              <w:ind w:left="135"/>
              <w:jc w:val="center"/>
            </w:pP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https://m.edsoo.ru/7f41a636</w:t>
              </w:r>
            </w:hyperlink>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1.2</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6755C6">
            <w:pPr>
              <w:spacing w:after="0"/>
              <w:ind w:left="135"/>
              <w:jc w:val="center"/>
            </w:pP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https://m.edsoo.ru/7f41a636</w:t>
              </w:r>
            </w:hyperlink>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1.3</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https://m.edsoo.ru/7f41a636</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755C6" w:rsidRDefault="006755C6"/>
        </w:tc>
      </w:tr>
      <w:tr w:rsidR="006755C6">
        <w:trPr>
          <w:trHeight w:val="144"/>
          <w:tblCellSpacing w:w="20" w:type="nil"/>
        </w:trPr>
        <w:tc>
          <w:tcPr>
            <w:tcW w:w="0" w:type="auto"/>
            <w:gridSpan w:val="6"/>
            <w:tcMar>
              <w:top w:w="50" w:type="dxa"/>
              <w:left w:w="100" w:type="dxa"/>
            </w:tcMar>
            <w:vAlign w:val="center"/>
          </w:tcPr>
          <w:p w:rsidR="006755C6" w:rsidRDefault="00A81C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Неметаллы и их соединения</w:t>
            </w:r>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2.1</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Общая характеристика химических элементов VIIА-группы. Галогены</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https://m.edsoo.ru/7f41a636</w:t>
              </w:r>
            </w:hyperlink>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2.2</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6755C6">
            <w:pPr>
              <w:spacing w:after="0"/>
              <w:ind w:left="135"/>
              <w:jc w:val="center"/>
            </w:pP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https://m.edsoo.ru/7f41a636</w:t>
              </w:r>
            </w:hyperlink>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2.3</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https://m.edsoo.ru/7f41a636</w:t>
              </w:r>
            </w:hyperlink>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2.4</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https://m.edsoo.ru/7f41a636</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755C6" w:rsidRDefault="006755C6"/>
        </w:tc>
      </w:tr>
      <w:tr w:rsidR="006755C6">
        <w:trPr>
          <w:trHeight w:val="144"/>
          <w:tblCellSpacing w:w="20" w:type="nil"/>
        </w:trPr>
        <w:tc>
          <w:tcPr>
            <w:tcW w:w="0" w:type="auto"/>
            <w:gridSpan w:val="6"/>
            <w:tcMar>
              <w:top w:w="50" w:type="dxa"/>
              <w:left w:w="100" w:type="dxa"/>
            </w:tcMar>
            <w:vAlign w:val="center"/>
          </w:tcPr>
          <w:p w:rsidR="006755C6" w:rsidRDefault="00A81CB5">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Металлы и их соединения</w:t>
            </w:r>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3.1</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6755C6">
            <w:pPr>
              <w:spacing w:after="0"/>
              <w:ind w:left="135"/>
              <w:jc w:val="center"/>
            </w:pP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https://m.edsoo.ru/7f41a636</w:t>
              </w:r>
            </w:hyperlink>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3.2</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https://m.edsoo.ru/7f41a636</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55C6" w:rsidRDefault="006755C6"/>
        </w:tc>
      </w:tr>
      <w:tr w:rsidR="006755C6">
        <w:trPr>
          <w:trHeight w:val="144"/>
          <w:tblCellSpacing w:w="20" w:type="nil"/>
        </w:trPr>
        <w:tc>
          <w:tcPr>
            <w:tcW w:w="0" w:type="auto"/>
            <w:gridSpan w:val="6"/>
            <w:tcMar>
              <w:top w:w="50" w:type="dxa"/>
              <w:left w:w="100" w:type="dxa"/>
            </w:tcMar>
            <w:vAlign w:val="center"/>
          </w:tcPr>
          <w:p w:rsidR="006755C6" w:rsidRDefault="00A81C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Химия и окружающая среда</w:t>
            </w:r>
          </w:p>
        </w:tc>
      </w:tr>
      <w:tr w:rsidR="006755C6">
        <w:trPr>
          <w:trHeight w:val="144"/>
          <w:tblCellSpacing w:w="20" w:type="nil"/>
        </w:trPr>
        <w:tc>
          <w:tcPr>
            <w:tcW w:w="492" w:type="dxa"/>
            <w:tcMar>
              <w:top w:w="50" w:type="dxa"/>
              <w:left w:w="100" w:type="dxa"/>
            </w:tcMar>
            <w:vAlign w:val="center"/>
          </w:tcPr>
          <w:p w:rsidR="006755C6" w:rsidRDefault="00A81CB5">
            <w:pPr>
              <w:spacing w:after="0"/>
            </w:pPr>
            <w:r>
              <w:rPr>
                <w:rFonts w:ascii="Times New Roman" w:hAnsi="Times New Roman"/>
                <w:color w:val="000000"/>
                <w:sz w:val="24"/>
              </w:rPr>
              <w:t>4.1</w:t>
            </w:r>
          </w:p>
        </w:tc>
        <w:tc>
          <w:tcPr>
            <w:tcW w:w="3168" w:type="dxa"/>
            <w:tcMar>
              <w:top w:w="50" w:type="dxa"/>
              <w:left w:w="100" w:type="dxa"/>
            </w:tcMar>
            <w:vAlign w:val="center"/>
          </w:tcPr>
          <w:p w:rsidR="006755C6" w:rsidRDefault="00A81CB5">
            <w:pPr>
              <w:spacing w:after="0"/>
              <w:ind w:left="135"/>
            </w:pPr>
            <w:r>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6755C6">
            <w:pPr>
              <w:spacing w:after="0"/>
              <w:ind w:left="135"/>
              <w:jc w:val="center"/>
            </w:pP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755C6" w:rsidRDefault="006755C6"/>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755C6" w:rsidRDefault="006755C6">
            <w:pPr>
              <w:spacing w:after="0"/>
              <w:ind w:left="135"/>
              <w:jc w:val="center"/>
            </w:pPr>
          </w:p>
        </w:tc>
        <w:tc>
          <w:tcPr>
            <w:tcW w:w="1768" w:type="dxa"/>
            <w:tcMar>
              <w:top w:w="50" w:type="dxa"/>
              <w:left w:w="100" w:type="dxa"/>
            </w:tcMar>
            <w:vAlign w:val="center"/>
          </w:tcPr>
          <w:p w:rsidR="006755C6" w:rsidRDefault="006755C6">
            <w:pPr>
              <w:spacing w:after="0"/>
              <w:ind w:left="135"/>
              <w:jc w:val="center"/>
            </w:pPr>
          </w:p>
        </w:tc>
        <w:tc>
          <w:tcPr>
            <w:tcW w:w="2599"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https://m.edsoo.ru/7f41a636</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755C6" w:rsidRDefault="006755C6"/>
        </w:tc>
      </w:tr>
    </w:tbl>
    <w:p w:rsidR="006755C6" w:rsidRDefault="006755C6">
      <w:pPr>
        <w:sectPr w:rsidR="006755C6">
          <w:pgSz w:w="16383" w:h="11906" w:orient="landscape"/>
          <w:pgMar w:top="1134" w:right="850" w:bottom="1134" w:left="1701" w:header="720" w:footer="720" w:gutter="0"/>
          <w:cols w:space="720"/>
        </w:sectPr>
      </w:pPr>
    </w:p>
    <w:p w:rsidR="006755C6" w:rsidRDefault="006755C6">
      <w:pPr>
        <w:sectPr w:rsidR="006755C6">
          <w:pgSz w:w="16383" w:h="11906" w:orient="landscape"/>
          <w:pgMar w:top="1134" w:right="850" w:bottom="1134" w:left="1701" w:header="720" w:footer="720" w:gutter="0"/>
          <w:cols w:space="720"/>
        </w:sectPr>
      </w:pPr>
    </w:p>
    <w:p w:rsidR="006755C6" w:rsidRDefault="00A81CB5">
      <w:pPr>
        <w:spacing w:after="0"/>
        <w:ind w:left="120"/>
      </w:pPr>
      <w:bookmarkStart w:id="12" w:name="block-9306747"/>
      <w:bookmarkEnd w:id="11"/>
      <w:r>
        <w:rPr>
          <w:rFonts w:ascii="Times New Roman" w:hAnsi="Times New Roman"/>
          <w:b/>
          <w:color w:val="000000"/>
          <w:sz w:val="28"/>
        </w:rPr>
        <w:lastRenderedPageBreak/>
        <w:t xml:space="preserve"> ПОУРОЧНОЕ ПЛАНИРОВАНИЕ </w:t>
      </w:r>
    </w:p>
    <w:p w:rsidR="006755C6" w:rsidRDefault="00A81CB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6755C6">
        <w:trPr>
          <w:trHeight w:val="144"/>
          <w:tblCellSpacing w:w="20" w:type="nil"/>
        </w:trPr>
        <w:tc>
          <w:tcPr>
            <w:tcW w:w="323"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 п/п </w:t>
            </w:r>
          </w:p>
          <w:p w:rsidR="006755C6" w:rsidRDefault="006755C6">
            <w:pPr>
              <w:spacing w:after="0"/>
              <w:ind w:left="135"/>
            </w:pPr>
          </w:p>
        </w:tc>
        <w:tc>
          <w:tcPr>
            <w:tcW w:w="4048"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Тема урока </w:t>
            </w:r>
          </w:p>
          <w:p w:rsidR="006755C6" w:rsidRDefault="006755C6">
            <w:pPr>
              <w:spacing w:after="0"/>
              <w:ind w:left="135"/>
            </w:pPr>
          </w:p>
        </w:tc>
        <w:tc>
          <w:tcPr>
            <w:tcW w:w="0" w:type="auto"/>
            <w:gridSpan w:val="3"/>
            <w:tcMar>
              <w:top w:w="50" w:type="dxa"/>
              <w:left w:w="100" w:type="dxa"/>
            </w:tcMar>
            <w:vAlign w:val="center"/>
          </w:tcPr>
          <w:p w:rsidR="006755C6" w:rsidRDefault="00A81CB5">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Дата изучения </w:t>
            </w:r>
          </w:p>
          <w:p w:rsidR="006755C6" w:rsidRDefault="006755C6">
            <w:pPr>
              <w:spacing w:after="0"/>
              <w:ind w:left="135"/>
            </w:pPr>
          </w:p>
        </w:tc>
        <w:tc>
          <w:tcPr>
            <w:tcW w:w="1867"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Электронные цифровые образовательные ресурсы </w:t>
            </w:r>
          </w:p>
          <w:p w:rsidR="006755C6" w:rsidRDefault="006755C6">
            <w:pPr>
              <w:spacing w:after="0"/>
              <w:ind w:left="135"/>
            </w:pPr>
          </w:p>
        </w:tc>
      </w:tr>
      <w:tr w:rsidR="006755C6">
        <w:trPr>
          <w:trHeight w:val="144"/>
          <w:tblCellSpacing w:w="20" w:type="nil"/>
        </w:trPr>
        <w:tc>
          <w:tcPr>
            <w:tcW w:w="0" w:type="auto"/>
            <w:vMerge/>
            <w:tcBorders>
              <w:top w:val="nil"/>
            </w:tcBorders>
            <w:tcMar>
              <w:top w:w="50" w:type="dxa"/>
              <w:left w:w="100" w:type="dxa"/>
            </w:tcMar>
          </w:tcPr>
          <w:p w:rsidR="006755C6" w:rsidRDefault="006755C6"/>
        </w:tc>
        <w:tc>
          <w:tcPr>
            <w:tcW w:w="0" w:type="auto"/>
            <w:vMerge/>
            <w:tcBorders>
              <w:top w:val="nil"/>
            </w:tcBorders>
            <w:tcMar>
              <w:top w:w="50" w:type="dxa"/>
              <w:left w:w="100" w:type="dxa"/>
            </w:tcMar>
          </w:tcPr>
          <w:p w:rsidR="006755C6" w:rsidRDefault="006755C6"/>
        </w:tc>
        <w:tc>
          <w:tcPr>
            <w:tcW w:w="736"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Всего </w:t>
            </w:r>
          </w:p>
          <w:p w:rsidR="006755C6" w:rsidRDefault="006755C6">
            <w:pPr>
              <w:spacing w:after="0"/>
              <w:ind w:left="135"/>
            </w:pPr>
          </w:p>
        </w:tc>
        <w:tc>
          <w:tcPr>
            <w:tcW w:w="1418"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Контрольные работы </w:t>
            </w:r>
          </w:p>
          <w:p w:rsidR="006755C6" w:rsidRDefault="006755C6">
            <w:pPr>
              <w:spacing w:after="0"/>
              <w:ind w:left="135"/>
            </w:pPr>
          </w:p>
        </w:tc>
        <w:tc>
          <w:tcPr>
            <w:tcW w:w="1526"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Практические работы </w:t>
            </w:r>
          </w:p>
          <w:p w:rsidR="006755C6" w:rsidRDefault="006755C6">
            <w:pPr>
              <w:spacing w:after="0"/>
              <w:ind w:left="135"/>
            </w:pPr>
          </w:p>
        </w:tc>
        <w:tc>
          <w:tcPr>
            <w:tcW w:w="0" w:type="auto"/>
            <w:vMerge/>
            <w:tcBorders>
              <w:top w:val="nil"/>
            </w:tcBorders>
            <w:tcMar>
              <w:top w:w="50" w:type="dxa"/>
              <w:left w:w="100" w:type="dxa"/>
            </w:tcMar>
          </w:tcPr>
          <w:p w:rsidR="006755C6" w:rsidRDefault="006755C6"/>
        </w:tc>
        <w:tc>
          <w:tcPr>
            <w:tcW w:w="0" w:type="auto"/>
            <w:vMerge/>
            <w:tcBorders>
              <w:top w:val="nil"/>
            </w:tcBorders>
            <w:tcMar>
              <w:top w:w="50" w:type="dxa"/>
              <w:left w:w="100" w:type="dxa"/>
            </w:tcMar>
          </w:tcPr>
          <w:p w:rsidR="006755C6" w:rsidRDefault="006755C6"/>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1</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Предмет химии. Роль химии в жизни человека. Тела и вещества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https://m.edsoo.ru/ff0d210c</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2</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https://m.edsoo.ru/ff0d227e</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3</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https://m.edsoo.ru/ff0d23dc</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4</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https://m.edsoo.ru/ff0d26ca</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5</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https://m.edsoo.ru/ff0d28c8</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6</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https://m.edsoo.ru/ff0d2a6c</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7</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https://m.edsoo.ru/ff0d2be8</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8</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https://m.edsoo.ru/ff0d2a6c</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9</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https://m.edsoo.ru/ff0d2d50</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https://m.edsoo.ru/ff0d2eae</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11</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https://m.edsoo.ru/ff0d323c</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12</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https://m.edsoo.ru/ff0d350c</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13</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https://m.edsoo.ru/ff0d5230</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14</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https://m.edsoo.ru/ff0d37fa</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15</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https://m.edsoo.ru/ff0d3a16</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16</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https://m.edsoo.ru/ff0d3b88</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17</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https://m.edsoo.ru/ff0d5708</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18</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https://m.edsoo.ru/ff0d3f34</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19</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https://m.edsoo.ru/ff0d40c4</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20</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https://m.edsoo.ru/ff0d4290</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21</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Воздух — смесь газов. Состав воздуха. Кислород — элемент и </w:t>
            </w:r>
            <w:r>
              <w:rPr>
                <w:rFonts w:ascii="Times New Roman" w:hAnsi="Times New Roman"/>
                <w:color w:val="000000"/>
                <w:sz w:val="24"/>
              </w:rPr>
              <w:lastRenderedPageBreak/>
              <w:t>простое вещество. Озон</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https://m.edsoo.ru/ff0d448e</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https://m.edsoo.ru/ff0d4614</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23</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https://m.edsoo.ru/ff0d497a</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24</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https://m.edsoo.ru/ff0d4790</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25</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https://m.edsoo.ru/ff0d4c4a</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26</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https://m.edsoo.ru/ff0d4ae2</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27</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Водород — элемент и простое вещество. Нахождение в природе</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https://m.edsoo.ru/ff0d4dd0</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28</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https://m.edsoo.ru/ff0d4dd0</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29</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Понятие о кислотах и солях</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https://m.edsoo.ru/ff0d50d2</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30</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https://m.edsoo.ru/ff0d4dd0</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31</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https://m.edsoo.ru/ff0d4f42</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https://m.edsoo.ru/ff0d542e</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33</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https://m.edsoo.ru/ff0d55a0</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34</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https://m.edsoo.ru/ff0d5708</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35</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https://m.edsoo.ru/ff0d587a</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36</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https://m.edsoo.ru/ff0d59e2</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37</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https://m.edsoo.ru/ff0d5b40</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38</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https://m.edsoo.ru/ff0d5eba</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39</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https://m.edsoo.ru/ff0d6342</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40</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https://m.edsoo.ru/ff0d664e</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41</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https://m.edsoo.ru/ff0d664e</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42</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https://m.edsoo.ru/ff0d67ca</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https://m.edsoo.ru/ff0d67ca</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44</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https://m.edsoo.ru/ff0dfee2</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45</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https://m.edsoo.ru/ff0dfee2</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46</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https://m.edsoo.ru/00ad9474</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47</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https://m.edsoo.ru/00ad9b7c</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48</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https://m.edsoo.ru/00ad9a50</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49</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https://m.edsoo.ru/00ad9cb2</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50</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https://m.edsoo.ru/00ad9e1a</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51</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https://m.edsoo.ru/00ad9ffa</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52</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53</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https://m.edsoo.ru/00ada52c</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https://m.edsoo.ru/00ada342</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55</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https://m.edsoo.ru/00ada6bc</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56</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https://m.edsoo.ru/00ada824</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57</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https://m.edsoo.ru/00ada96e</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58</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https://m.edsoo.ru/00adaab8</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59</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https://m.edsoo.ru/00adac34</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60</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https://m.edsoo.ru/00adaab8</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61</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https://m.edsoo.ru/00adaab9</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62</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https://m.edsoo.ru/00adae28</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63</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https://m.edsoo.ru/00adb076</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64</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https://m.edsoo.ru/00adb076</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65</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Контрольная работа №4 по теме </w:t>
            </w:r>
            <w:r>
              <w:rPr>
                <w:rFonts w:ascii="Times New Roman" w:hAnsi="Times New Roman"/>
                <w:color w:val="000000"/>
                <w:sz w:val="24"/>
              </w:rPr>
              <w:lastRenderedPageBreak/>
              <w:t>«Строение атома. Химическая связь»</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https://m.edsoo.ru/00adb486</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https://m.edsoo.ru/00adb33c</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67</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https://m.edsoo.ru/00ad9cb2</w:t>
              </w:r>
            </w:hyperlink>
          </w:p>
        </w:tc>
      </w:tr>
      <w:tr w:rsidR="006755C6">
        <w:trPr>
          <w:trHeight w:val="144"/>
          <w:tblCellSpacing w:w="20" w:type="nil"/>
        </w:trPr>
        <w:tc>
          <w:tcPr>
            <w:tcW w:w="323" w:type="dxa"/>
            <w:tcMar>
              <w:top w:w="50" w:type="dxa"/>
              <w:left w:w="100" w:type="dxa"/>
            </w:tcMar>
            <w:vAlign w:val="center"/>
          </w:tcPr>
          <w:p w:rsidR="006755C6" w:rsidRDefault="00A81CB5">
            <w:pPr>
              <w:spacing w:after="0"/>
            </w:pPr>
            <w:r>
              <w:rPr>
                <w:rFonts w:ascii="Times New Roman" w:hAnsi="Times New Roman"/>
                <w:color w:val="000000"/>
                <w:sz w:val="24"/>
              </w:rPr>
              <w:t>68</w:t>
            </w:r>
          </w:p>
        </w:tc>
        <w:tc>
          <w:tcPr>
            <w:tcW w:w="4048" w:type="dxa"/>
            <w:tcMar>
              <w:top w:w="50" w:type="dxa"/>
              <w:left w:w="100" w:type="dxa"/>
            </w:tcMar>
            <w:vAlign w:val="center"/>
          </w:tcPr>
          <w:p w:rsidR="006755C6" w:rsidRDefault="00A81CB5">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55C6" w:rsidRDefault="006755C6">
            <w:pPr>
              <w:spacing w:after="0"/>
              <w:ind w:left="135"/>
              <w:jc w:val="center"/>
            </w:pPr>
          </w:p>
        </w:tc>
        <w:tc>
          <w:tcPr>
            <w:tcW w:w="1526" w:type="dxa"/>
            <w:tcMar>
              <w:top w:w="50" w:type="dxa"/>
              <w:left w:w="100" w:type="dxa"/>
            </w:tcMar>
            <w:vAlign w:val="center"/>
          </w:tcPr>
          <w:p w:rsidR="006755C6" w:rsidRDefault="006755C6">
            <w:pPr>
              <w:spacing w:after="0"/>
              <w:ind w:left="135"/>
              <w:jc w:val="center"/>
            </w:pPr>
          </w:p>
        </w:tc>
        <w:tc>
          <w:tcPr>
            <w:tcW w:w="1067" w:type="dxa"/>
            <w:tcMar>
              <w:top w:w="50" w:type="dxa"/>
              <w:left w:w="100" w:type="dxa"/>
            </w:tcMar>
            <w:vAlign w:val="center"/>
          </w:tcPr>
          <w:p w:rsidR="006755C6" w:rsidRDefault="006755C6">
            <w:pPr>
              <w:spacing w:after="0"/>
              <w:ind w:left="135"/>
            </w:pPr>
          </w:p>
        </w:tc>
        <w:tc>
          <w:tcPr>
            <w:tcW w:w="1867"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https://m.edsoo.ru/ff0d61c6</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755C6" w:rsidRDefault="006755C6"/>
        </w:tc>
      </w:tr>
    </w:tbl>
    <w:p w:rsidR="006755C6" w:rsidRDefault="006755C6">
      <w:pPr>
        <w:sectPr w:rsidR="006755C6">
          <w:pgSz w:w="16383" w:h="11906" w:orient="landscape"/>
          <w:pgMar w:top="1134" w:right="850" w:bottom="1134" w:left="1701" w:header="720" w:footer="720" w:gutter="0"/>
          <w:cols w:space="720"/>
        </w:sectPr>
      </w:pPr>
    </w:p>
    <w:p w:rsidR="006755C6" w:rsidRDefault="00A81C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6755C6">
        <w:trPr>
          <w:trHeight w:val="144"/>
          <w:tblCellSpacing w:w="20" w:type="nil"/>
        </w:trPr>
        <w:tc>
          <w:tcPr>
            <w:tcW w:w="366"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 п/п </w:t>
            </w:r>
          </w:p>
          <w:p w:rsidR="006755C6" w:rsidRDefault="006755C6">
            <w:pPr>
              <w:spacing w:after="0"/>
              <w:ind w:left="135"/>
            </w:pPr>
          </w:p>
        </w:tc>
        <w:tc>
          <w:tcPr>
            <w:tcW w:w="3344"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Тема урока </w:t>
            </w:r>
          </w:p>
          <w:p w:rsidR="006755C6" w:rsidRDefault="006755C6">
            <w:pPr>
              <w:spacing w:after="0"/>
              <w:ind w:left="135"/>
            </w:pPr>
          </w:p>
        </w:tc>
        <w:tc>
          <w:tcPr>
            <w:tcW w:w="0" w:type="auto"/>
            <w:gridSpan w:val="3"/>
            <w:tcMar>
              <w:top w:w="50" w:type="dxa"/>
              <w:left w:w="100" w:type="dxa"/>
            </w:tcMar>
            <w:vAlign w:val="center"/>
          </w:tcPr>
          <w:p w:rsidR="006755C6" w:rsidRDefault="00A81CB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Дата изучения </w:t>
            </w:r>
          </w:p>
          <w:p w:rsidR="006755C6" w:rsidRDefault="006755C6">
            <w:pPr>
              <w:spacing w:after="0"/>
              <w:ind w:left="135"/>
            </w:pPr>
          </w:p>
        </w:tc>
        <w:tc>
          <w:tcPr>
            <w:tcW w:w="1955" w:type="dxa"/>
            <w:vMerge w:val="restart"/>
            <w:tcMar>
              <w:top w:w="50" w:type="dxa"/>
              <w:left w:w="100" w:type="dxa"/>
            </w:tcMar>
            <w:vAlign w:val="center"/>
          </w:tcPr>
          <w:p w:rsidR="006755C6" w:rsidRDefault="00A81CB5">
            <w:pPr>
              <w:spacing w:after="0"/>
              <w:ind w:left="135"/>
            </w:pPr>
            <w:r>
              <w:rPr>
                <w:rFonts w:ascii="Times New Roman" w:hAnsi="Times New Roman"/>
                <w:b/>
                <w:color w:val="000000"/>
                <w:sz w:val="24"/>
              </w:rPr>
              <w:t xml:space="preserve">Электронные цифровые образовательные ресурсы </w:t>
            </w:r>
          </w:p>
          <w:p w:rsidR="006755C6" w:rsidRDefault="006755C6">
            <w:pPr>
              <w:spacing w:after="0"/>
              <w:ind w:left="135"/>
            </w:pPr>
          </w:p>
        </w:tc>
      </w:tr>
      <w:tr w:rsidR="006755C6">
        <w:trPr>
          <w:trHeight w:val="144"/>
          <w:tblCellSpacing w:w="20" w:type="nil"/>
        </w:trPr>
        <w:tc>
          <w:tcPr>
            <w:tcW w:w="0" w:type="auto"/>
            <w:vMerge/>
            <w:tcBorders>
              <w:top w:val="nil"/>
            </w:tcBorders>
            <w:tcMar>
              <w:top w:w="50" w:type="dxa"/>
              <w:left w:w="100" w:type="dxa"/>
            </w:tcMar>
          </w:tcPr>
          <w:p w:rsidR="006755C6" w:rsidRDefault="006755C6"/>
        </w:tc>
        <w:tc>
          <w:tcPr>
            <w:tcW w:w="0" w:type="auto"/>
            <w:vMerge/>
            <w:tcBorders>
              <w:top w:val="nil"/>
            </w:tcBorders>
            <w:tcMar>
              <w:top w:w="50" w:type="dxa"/>
              <w:left w:w="100" w:type="dxa"/>
            </w:tcMar>
          </w:tcPr>
          <w:p w:rsidR="006755C6" w:rsidRDefault="006755C6"/>
        </w:tc>
        <w:tc>
          <w:tcPr>
            <w:tcW w:w="812"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Всего </w:t>
            </w:r>
          </w:p>
          <w:p w:rsidR="006755C6" w:rsidRDefault="006755C6">
            <w:pPr>
              <w:spacing w:after="0"/>
              <w:ind w:left="135"/>
            </w:pPr>
          </w:p>
        </w:tc>
        <w:tc>
          <w:tcPr>
            <w:tcW w:w="1507"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Контрольные работы </w:t>
            </w:r>
          </w:p>
          <w:p w:rsidR="006755C6" w:rsidRDefault="006755C6">
            <w:pPr>
              <w:spacing w:after="0"/>
              <w:ind w:left="135"/>
            </w:pPr>
          </w:p>
        </w:tc>
        <w:tc>
          <w:tcPr>
            <w:tcW w:w="1607" w:type="dxa"/>
            <w:tcMar>
              <w:top w:w="50" w:type="dxa"/>
              <w:left w:w="100" w:type="dxa"/>
            </w:tcMar>
            <w:vAlign w:val="center"/>
          </w:tcPr>
          <w:p w:rsidR="006755C6" w:rsidRDefault="00A81CB5">
            <w:pPr>
              <w:spacing w:after="0"/>
              <w:ind w:left="135"/>
            </w:pPr>
            <w:r>
              <w:rPr>
                <w:rFonts w:ascii="Times New Roman" w:hAnsi="Times New Roman"/>
                <w:b/>
                <w:color w:val="000000"/>
                <w:sz w:val="24"/>
              </w:rPr>
              <w:t xml:space="preserve">Практические работы </w:t>
            </w:r>
          </w:p>
          <w:p w:rsidR="006755C6" w:rsidRDefault="006755C6">
            <w:pPr>
              <w:spacing w:after="0"/>
              <w:ind w:left="135"/>
            </w:pPr>
          </w:p>
        </w:tc>
        <w:tc>
          <w:tcPr>
            <w:tcW w:w="0" w:type="auto"/>
            <w:vMerge/>
            <w:tcBorders>
              <w:top w:val="nil"/>
            </w:tcBorders>
            <w:tcMar>
              <w:top w:w="50" w:type="dxa"/>
              <w:left w:w="100" w:type="dxa"/>
            </w:tcMar>
          </w:tcPr>
          <w:p w:rsidR="006755C6" w:rsidRDefault="006755C6"/>
        </w:tc>
        <w:tc>
          <w:tcPr>
            <w:tcW w:w="0" w:type="auto"/>
            <w:vMerge/>
            <w:tcBorders>
              <w:top w:val="nil"/>
            </w:tcBorders>
            <w:tcMar>
              <w:top w:w="50" w:type="dxa"/>
              <w:left w:w="100" w:type="dxa"/>
            </w:tcMar>
          </w:tcPr>
          <w:p w:rsidR="006755C6" w:rsidRDefault="006755C6"/>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1</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https://m.edsoo.ru/00adb59e</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2</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https://m.edsoo.ru/00adb6b6</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3</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https://m.edsoo.ru/00adb7e2</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4</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https://m.edsoo.ru/00adbac6</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5</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6755C6">
            <w:pPr>
              <w:spacing w:after="0"/>
              <w:ind w:left="135"/>
            </w:pPr>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6</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https://m.edsoo.ru/00adbcb0</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7</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https://m.edsoo.ru/00adbe9a</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8</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Pr>
                <w:rFonts w:ascii="Times New Roman" w:hAnsi="Times New Roman"/>
                <w:color w:val="000000"/>
                <w:sz w:val="24"/>
              </w:rPr>
              <w:lastRenderedPageBreak/>
              <w:t>химического равновесия</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https://m.edsoo.ru/00adc28c</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https://m.edsoo.ru/00adcade</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10</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https://m.edsoo.ru/00adcd68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11</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https://m.edsoo.ru/00add448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12</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https://m.edsoo.ru/00add5d8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13</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https://m.edsoo.ru/00add8b2</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14</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https://m.edsoo.ru/00add9d4</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15</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https://m.edsoo.ru/00addd12</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16</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https://m.edsoo.ru/00addbfa</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17</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https://m.edsoo.ru/00addec0</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18</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https://m.edsoo.ru/00addfe2</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19</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Хлороводород. Соляная кислота, </w:t>
            </w:r>
            <w:r>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https://m.edsoo.ru/00ade104</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https://m.edsoo.ru/00ade348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21</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https://m.edsoo.ru/00ade488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22</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23</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https://m.edsoo.ru/00ade64a</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24</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https://m.edsoo.ru/00ade802</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25</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https://m.edsoo.ru/00adea28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26</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27</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https://m.edsoo.ru/00adec8a</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28</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VА-группы. Азот, распространение в природе, физические и химические свойства</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https://m.edsoo.ru/00adeea6</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https://m.edsoo.ru/00adf004</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30</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https://m.edsoo.ru/00adf180</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31</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https://m.edsoo.ru/00adf306</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32</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https://m.edsoo.ru/00adf518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33</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https://m.edsoo.ru/00adf68a</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34</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https://m.edsoo.ru/00adfc20</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35</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https://m.edsoo.ru/00adfd9c</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36</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Оксиды углерода, их физические и химические свойства. </w:t>
            </w:r>
            <w:r>
              <w:rPr>
                <w:rFonts w:ascii="Times New Roman" w:hAnsi="Times New Roman"/>
                <w:color w:val="000000"/>
                <w:sz w:val="24"/>
              </w:rPr>
              <w:lastRenderedPageBreak/>
              <w:t>Экологические проблемы, связанные с оксидом углерода (IV)</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https://m.edsoo.ru/00adfebe</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https://m.edsoo.ru/00ae006c</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38</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https://m.edsoo.ru/00ae027e</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39</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https://m.edsoo.ru/00ae054e</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40</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https://m.edsoo.ru/00ae080a</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41</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https://m.edsoo.ru/00ae0bf2</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42</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https://m.edsoo.ru/00ae0e18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43</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https://m.edsoo.ru/00ae103e</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44</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https://m.edsoo.ru/00ae1156</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46</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https://m.edsoo.ru/00ae1278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47</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48</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https://m.edsoo.ru/00ae14b2</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49</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50</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https://m.edsoo.ru/00ae15e8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51</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6755C6">
            <w:pPr>
              <w:spacing w:after="0"/>
              <w:ind w:left="135"/>
            </w:pPr>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52</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https://m.edsoo.ru/00ae1886</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53</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https://m.edsoo.ru/00ae1ae8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54</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55</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https://m.edsoo.ru/00ae1c64</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56</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https://m.edsoo.ru/00ae1d86</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https://m.edsoo.ru/00ae35e6</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58</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6755C6">
            <w:pPr>
              <w:spacing w:after="0"/>
              <w:ind w:left="135"/>
            </w:pPr>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59</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https://m.edsoo.ru/00ae3de8</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60</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https://m.edsoo.ru/00ae1750</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61</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6755C6">
            <w:pPr>
              <w:spacing w:after="0"/>
              <w:ind w:left="135"/>
            </w:pPr>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62</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6755C6">
            <w:pPr>
              <w:spacing w:after="0"/>
              <w:ind w:left="135"/>
            </w:pPr>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63</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https://m.edsoo.ru/00ae3f50</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64</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65</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https://m.edsoo.ru/00ae4270</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66</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https://m.edsoo.ru/00ae0d0a</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t>67</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Резервный урок. Обобщение и </w:t>
            </w:r>
            <w:r>
              <w:rPr>
                <w:rFonts w:ascii="Times New Roman" w:hAnsi="Times New Roman"/>
                <w:color w:val="000000"/>
                <w:sz w:val="24"/>
              </w:rPr>
              <w:lastRenderedPageBreak/>
              <w:t>систематизация знаний</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https://m.edsoo.ru/00adb33c</w:t>
              </w:r>
            </w:hyperlink>
          </w:p>
        </w:tc>
      </w:tr>
      <w:tr w:rsidR="006755C6">
        <w:trPr>
          <w:trHeight w:val="144"/>
          <w:tblCellSpacing w:w="20" w:type="nil"/>
        </w:trPr>
        <w:tc>
          <w:tcPr>
            <w:tcW w:w="366" w:type="dxa"/>
            <w:tcMar>
              <w:top w:w="50" w:type="dxa"/>
              <w:left w:w="100" w:type="dxa"/>
            </w:tcMar>
            <w:vAlign w:val="center"/>
          </w:tcPr>
          <w:p w:rsidR="006755C6" w:rsidRDefault="00A81CB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755C6" w:rsidRDefault="00A81CB5">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55C6" w:rsidRDefault="006755C6">
            <w:pPr>
              <w:spacing w:after="0"/>
              <w:ind w:left="135"/>
              <w:jc w:val="center"/>
            </w:pPr>
          </w:p>
        </w:tc>
        <w:tc>
          <w:tcPr>
            <w:tcW w:w="1607" w:type="dxa"/>
            <w:tcMar>
              <w:top w:w="50" w:type="dxa"/>
              <w:left w:w="100" w:type="dxa"/>
            </w:tcMar>
            <w:vAlign w:val="center"/>
          </w:tcPr>
          <w:p w:rsidR="006755C6" w:rsidRDefault="006755C6">
            <w:pPr>
              <w:spacing w:after="0"/>
              <w:ind w:left="135"/>
              <w:jc w:val="center"/>
            </w:pPr>
          </w:p>
        </w:tc>
        <w:tc>
          <w:tcPr>
            <w:tcW w:w="1137" w:type="dxa"/>
            <w:tcMar>
              <w:top w:w="50" w:type="dxa"/>
              <w:left w:w="100" w:type="dxa"/>
            </w:tcMar>
            <w:vAlign w:val="center"/>
          </w:tcPr>
          <w:p w:rsidR="006755C6" w:rsidRDefault="006755C6">
            <w:pPr>
              <w:spacing w:after="0"/>
              <w:ind w:left="135"/>
            </w:pPr>
          </w:p>
        </w:tc>
        <w:tc>
          <w:tcPr>
            <w:tcW w:w="1955" w:type="dxa"/>
            <w:tcMar>
              <w:top w:w="50" w:type="dxa"/>
              <w:left w:w="100" w:type="dxa"/>
            </w:tcMar>
            <w:vAlign w:val="center"/>
          </w:tcPr>
          <w:p w:rsidR="006755C6" w:rsidRDefault="00A81CB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https://m.edsoo.ru/00ad9cb2</w:t>
              </w:r>
            </w:hyperlink>
          </w:p>
        </w:tc>
      </w:tr>
      <w:tr w:rsidR="006755C6">
        <w:trPr>
          <w:trHeight w:val="144"/>
          <w:tblCellSpacing w:w="20" w:type="nil"/>
        </w:trPr>
        <w:tc>
          <w:tcPr>
            <w:tcW w:w="0" w:type="auto"/>
            <w:gridSpan w:val="2"/>
            <w:tcMar>
              <w:top w:w="50" w:type="dxa"/>
              <w:left w:w="100" w:type="dxa"/>
            </w:tcMar>
            <w:vAlign w:val="center"/>
          </w:tcPr>
          <w:p w:rsidR="006755C6" w:rsidRDefault="00A81CB5">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755C6" w:rsidRDefault="00A81CB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755C6" w:rsidRDefault="006755C6"/>
        </w:tc>
      </w:tr>
    </w:tbl>
    <w:p w:rsidR="006755C6" w:rsidRDefault="006755C6">
      <w:pPr>
        <w:sectPr w:rsidR="006755C6">
          <w:pgSz w:w="16383" w:h="11906" w:orient="landscape"/>
          <w:pgMar w:top="1134" w:right="850" w:bottom="1134" w:left="1701" w:header="720" w:footer="720" w:gutter="0"/>
          <w:cols w:space="720"/>
        </w:sectPr>
      </w:pPr>
    </w:p>
    <w:p w:rsidR="006755C6" w:rsidRDefault="006755C6">
      <w:pPr>
        <w:sectPr w:rsidR="006755C6">
          <w:pgSz w:w="16383" w:h="11906" w:orient="landscape"/>
          <w:pgMar w:top="1134" w:right="850" w:bottom="1134" w:left="1701" w:header="720" w:footer="720" w:gutter="0"/>
          <w:cols w:space="720"/>
        </w:sectPr>
      </w:pPr>
    </w:p>
    <w:p w:rsidR="006755C6" w:rsidRDefault="00A81CB5">
      <w:pPr>
        <w:spacing w:after="0"/>
        <w:ind w:left="120"/>
      </w:pPr>
      <w:bookmarkStart w:id="13" w:name="block-9306749"/>
      <w:bookmarkEnd w:id="12"/>
      <w:r>
        <w:rPr>
          <w:rFonts w:ascii="Times New Roman" w:hAnsi="Times New Roman"/>
          <w:b/>
          <w:color w:val="000000"/>
          <w:sz w:val="28"/>
        </w:rPr>
        <w:lastRenderedPageBreak/>
        <w:t>УЧЕБНО-МЕТОДИЧЕСКОЕ ОБЕСПЕЧЕНИЕ ОБРАЗОВАТЕЛЬНОГО ПРОЦЕССА</w:t>
      </w:r>
    </w:p>
    <w:p w:rsidR="006755C6" w:rsidRDefault="00A81CB5">
      <w:pPr>
        <w:spacing w:after="0" w:line="480" w:lineRule="auto"/>
        <w:ind w:left="120"/>
      </w:pPr>
      <w:r>
        <w:rPr>
          <w:rFonts w:ascii="Times New Roman" w:hAnsi="Times New Roman"/>
          <w:b/>
          <w:color w:val="000000"/>
          <w:sz w:val="28"/>
        </w:rPr>
        <w:t>ОБЯЗАТЕЛЬНЫЕ УЧЕБНЫЕ МАТЕРИАЛЫ ДЛЯ УЧЕНИКА</w:t>
      </w:r>
    </w:p>
    <w:p w:rsidR="006755C6" w:rsidRDefault="006755C6">
      <w:pPr>
        <w:spacing w:after="0" w:line="480" w:lineRule="auto"/>
        <w:ind w:left="120"/>
      </w:pPr>
    </w:p>
    <w:p w:rsidR="006755C6" w:rsidRDefault="006755C6">
      <w:pPr>
        <w:spacing w:after="0" w:line="480" w:lineRule="auto"/>
        <w:ind w:left="120"/>
      </w:pPr>
    </w:p>
    <w:p w:rsidR="006755C6" w:rsidRDefault="006755C6">
      <w:pPr>
        <w:spacing w:after="0"/>
        <w:ind w:left="120"/>
      </w:pPr>
    </w:p>
    <w:p w:rsidR="006755C6" w:rsidRDefault="00A81CB5">
      <w:pPr>
        <w:spacing w:after="0" w:line="480" w:lineRule="auto"/>
        <w:ind w:left="120"/>
      </w:pPr>
      <w:r>
        <w:rPr>
          <w:rFonts w:ascii="Times New Roman" w:hAnsi="Times New Roman"/>
          <w:b/>
          <w:color w:val="000000"/>
          <w:sz w:val="28"/>
        </w:rPr>
        <w:t>МЕТОДИЧЕСКИЕ МАТЕРИАЛЫ ДЛЯ УЧИТЕЛЯ</w:t>
      </w:r>
    </w:p>
    <w:p w:rsidR="006755C6" w:rsidRDefault="006755C6">
      <w:pPr>
        <w:spacing w:after="0" w:line="480" w:lineRule="auto"/>
        <w:ind w:left="120"/>
      </w:pPr>
    </w:p>
    <w:p w:rsidR="006755C6" w:rsidRDefault="006755C6">
      <w:pPr>
        <w:spacing w:after="0"/>
        <w:ind w:left="120"/>
      </w:pPr>
    </w:p>
    <w:p w:rsidR="006755C6" w:rsidRDefault="00A81CB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755C6" w:rsidRDefault="006755C6">
      <w:pPr>
        <w:spacing w:after="0" w:line="480" w:lineRule="auto"/>
        <w:ind w:left="120"/>
      </w:pPr>
    </w:p>
    <w:p w:rsidR="006755C6" w:rsidRDefault="006755C6">
      <w:pPr>
        <w:sectPr w:rsidR="006755C6">
          <w:pgSz w:w="11906" w:h="16383"/>
          <w:pgMar w:top="1134" w:right="850" w:bottom="1134" w:left="1701" w:header="720" w:footer="720" w:gutter="0"/>
          <w:cols w:space="720"/>
        </w:sectPr>
      </w:pPr>
    </w:p>
    <w:bookmarkEnd w:id="13"/>
    <w:p w:rsidR="00A81CB5" w:rsidRDefault="00A81CB5"/>
    <w:sectPr w:rsidR="00A81C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73E6"/>
    <w:multiLevelType w:val="multilevel"/>
    <w:tmpl w:val="3A0AF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75442F"/>
    <w:multiLevelType w:val="multilevel"/>
    <w:tmpl w:val="DD54A1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C6"/>
    <w:rsid w:val="0044143E"/>
    <w:rsid w:val="006755C6"/>
    <w:rsid w:val="00A81CB5"/>
    <w:rsid w:val="00B55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10438</Words>
  <Characters>59498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3</cp:revision>
  <dcterms:created xsi:type="dcterms:W3CDTF">2023-10-12T16:00:00Z</dcterms:created>
  <dcterms:modified xsi:type="dcterms:W3CDTF">2023-10-12T16:11:00Z</dcterms:modified>
</cp:coreProperties>
</file>