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8976661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a8d2e90-56c6-4227-b989-cf591d15a380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Тверской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e2678aaf-ecf3-4703-966c-c57be95f5541" w:id="2"/>
      <w:r>
        <w:rPr>
          <w:rFonts w:ascii="Times New Roman" w:hAnsi="Times New Roman"/>
          <w:b/>
          <w:i w:val="false"/>
          <w:color w:val="000000"/>
          <w:sz w:val="28"/>
        </w:rPr>
        <w:t>Молоковский муниципальный округ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МОУ Антоновская ООШ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Виноградова Г.И.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Гусарова О.В.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1255154)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«Технология»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508ac55b-44c9-400c-838c-9af63dfa3fb2" w:id="3"/>
      <w:r>
        <w:rPr>
          <w:rFonts w:ascii="Times New Roman" w:hAnsi="Times New Roman"/>
          <w:b/>
          <w:i w:val="false"/>
          <w:color w:val="000000"/>
          <w:sz w:val="28"/>
        </w:rPr>
        <w:t>с.Антоновское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d20e1ab1-8771-4456-8e22-9864249693d4" w:id="4"/>
      <w:r>
        <w:rPr>
          <w:rFonts w:ascii="Times New Roman" w:hAnsi="Times New Roman"/>
          <w:b/>
          <w:i w:val="false"/>
          <w:color w:val="000000"/>
          <w:sz w:val="28"/>
        </w:rPr>
        <w:t>2023г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8976661" w:id="5"/>
    <w:p>
      <w:pPr>
        <w:sectPr>
          <w:pgSz w:w="11906" w:h="16383" w:orient="portrait"/>
        </w:sectPr>
      </w:pPr>
    </w:p>
    <w:bookmarkEnd w:id="5"/>
    <w:bookmarkEnd w:id="0"/>
    <w:bookmarkStart w:name="block-8976663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направлена на решение системы задач: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Технологии, профессии и производства.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6028649a-e0ac-451e-8172-b3f83139ddea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</w:p>
    <w:bookmarkStart w:name="block-8976663" w:id="8"/>
    <w:p>
      <w:pPr>
        <w:sectPr>
          <w:pgSz w:w="11906" w:h="16383" w:orient="portrait"/>
        </w:sectPr>
      </w:pPr>
    </w:p>
    <w:bookmarkEnd w:id="8"/>
    <w:bookmarkEnd w:id="6"/>
    <w:bookmarkStart w:name="block-8976662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Природное и техническое окружение человека.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праздники народов России, ремёсла, обычаи.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отделочных материалов.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Информация. Виды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использовать предложенную инструкцию (устную, графическую);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удерживать в процессе деятельности предложенную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действия контроля и оценки по предложенным критериям.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Поиск информации. Интернет как источник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воспроизводить порядок действий при решении учебной (практической)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решение простых задач в умственной и материализованной форме.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предлагаемый план действий,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доработки конструкций с учётом предложенных условий;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воспроизводить простой чертёж (эскиз) развёртки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нарушенную последовательность выполнения изделия.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предметы рукотворного мира, оценивать их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роли лидера, подчинённого, соблюдать равноправие и дружелюбие;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опасностями (пожарные, космонавты, химики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Комбинированное использование разных материалов.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конструкции предложенных образцов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задачи на преобразование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рисунки из ресурса компьютера в оформлении изделий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​</w:t>
      </w:r>
    </w:p>
    <w:bookmarkStart w:name="block-8976662" w:id="10"/>
    <w:p>
      <w:pPr>
        <w:sectPr>
          <w:pgSz w:w="11906" w:h="16383" w:orient="portrait"/>
        </w:sectPr>
      </w:pPr>
    </w:p>
    <w:bookmarkEnd w:id="10"/>
    <w:bookmarkEnd w:id="9"/>
    <w:bookmarkStart w:name="block-8976664" w:id="11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bookmarkStart w:name="_Toc143620888" w:id="12"/>
      <w:bookmarkEnd w:id="12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>
      <w:pPr>
        <w:spacing w:before="0" w:after="0"/>
        <w:ind w:left="120"/>
        <w:jc w:val="left"/>
      </w:pPr>
      <w:bookmarkStart w:name="_Toc143620889" w:id="13"/>
      <w:bookmarkEnd w:id="13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группы объектов (изделий), выделять в них общее и различия;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последовательность совершаемых действий при создании изделия.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безопасности труда при выполнении работы;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работу, соотносить свои действия с поставленной целью;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работы.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spacing w:before="0" w:after="0"/>
        <w:ind w:left="120"/>
        <w:jc w:val="left"/>
      </w:pPr>
      <w:bookmarkStart w:name="_Toc143620890" w:id="14"/>
      <w:bookmarkEnd w:id="14"/>
      <w:bookmarkStart w:name="_Toc134720971" w:id="15"/>
      <w:bookmarkEnd w:id="15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строчкой прямого стежка;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с опорой на готовый план;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материалы и инструменты по их назначению;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сушки плоских изделий пресс;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разборные и неразборные конструкции несложных изделий;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коллективные работы проектного характера.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во 2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по самостоятельно составленному плану;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биговку;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и соединять детали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макет от модели, строить трёхмерный макет из готовой развёртки;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конструкторско-технологические задачи;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малых группах, осуществлять сотрудничество;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профессии людей, работающих в сфере обслуживания.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линии чертежа (осевая и центровая);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пользоваться канцелярским ножом, шилом;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рицовку;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конструкцию изделия по заданным условиям;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основные правила безопасной работы на компьютере;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доступной информацией, работать в программах Word, Power Point;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​​</w:t>
      </w:r>
    </w:p>
    <w:bookmarkStart w:name="block-8976664" w:id="16"/>
    <w:p>
      <w:pPr>
        <w:sectPr>
          <w:pgSz w:w="11906" w:h="16383" w:orient="portrait"/>
        </w:sectPr>
      </w:pPr>
    </w:p>
    <w:bookmarkEnd w:id="16"/>
    <w:bookmarkEnd w:id="11"/>
    <w:bookmarkStart w:name="block-8976660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6"/>
        <w:gridCol w:w="2480"/>
        <w:gridCol w:w="1441"/>
        <w:gridCol w:w="2480"/>
        <w:gridCol w:w="2601"/>
        <w:gridCol w:w="3906"/>
      </w:tblGrid>
      <w:tr>
        <w:trPr>
          <w:trHeight w:val="300" w:hRule="atLeast"/>
          <w:trHeight w:val="144" w:hRule="atLeast"/>
        </w:trPr>
        <w:tc>
          <w:tcPr>
            <w:tcW w:w="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8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формы деталей и изделий. Развертка. Чертеж развертки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«Конструктор». Конструирование изделий из разных материалов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2"/>
        <w:gridCol w:w="2880"/>
        <w:gridCol w:w="1380"/>
        <w:gridCol w:w="2410"/>
        <w:gridCol w:w="2535"/>
        <w:gridCol w:w="3737"/>
      </w:tblGrid>
      <w:tr>
        <w:trPr>
          <w:trHeight w:val="300" w:hRule="atLeast"/>
          <w:trHeight w:val="144" w:hRule="atLeast"/>
        </w:trPr>
        <w:tc>
          <w:tcPr>
            <w:tcW w:w="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8976660" w:id="18"/>
    <w:p>
      <w:pPr>
        <w:sectPr>
          <w:pgSz w:w="16383" w:h="11906" w:orient="landscape"/>
        </w:sectPr>
      </w:pPr>
    </w:p>
    <w:bookmarkEnd w:id="18"/>
    <w:bookmarkEnd w:id="17"/>
    <w:bookmarkStart w:name="block-8976665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изделия.Понятие «технология»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6"/>
        <w:gridCol w:w="2880"/>
        <w:gridCol w:w="1163"/>
        <w:gridCol w:w="2157"/>
        <w:gridCol w:w="2300"/>
        <w:gridCol w:w="1771"/>
        <w:gridCol w:w="2797"/>
      </w:tblGrid>
      <w:tr>
        <w:trPr>
          <w:trHeight w:val="300" w:hRule="atLeast"/>
          <w:trHeight w:val="144" w:hRule="atLeast"/>
        </w:trPr>
        <w:tc>
          <w:tcPr>
            <w:tcW w:w="3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8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 автомобиля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26.03.2024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8"/>
        <w:gridCol w:w="2560"/>
        <w:gridCol w:w="1218"/>
        <w:gridCol w:w="2220"/>
        <w:gridCol w:w="2360"/>
        <w:gridCol w:w="1817"/>
        <w:gridCol w:w="2861"/>
      </w:tblGrid>
      <w:tr>
        <w:trPr>
          <w:trHeight w:val="300" w:hRule="atLeast"/>
          <w:trHeight w:val="144" w:hRule="atLeast"/>
        </w:trPr>
        <w:tc>
          <w:tcPr>
            <w:tcW w:w="3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26.03.2024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2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8976665" w:id="20"/>
    <w:p>
      <w:pPr>
        <w:sectPr>
          <w:pgSz w:w="16383" w:h="11906" w:orient="landscape"/>
        </w:sectPr>
      </w:pPr>
    </w:p>
    <w:bookmarkEnd w:id="20"/>
    <w:bookmarkEnd w:id="19"/>
    <w:bookmarkStart w:name="block-8976666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fd2563da-70e6-4a8e-9eef-1431331cf80c" w:id="22"/>
      <w:r>
        <w:rPr>
          <w:rFonts w:ascii="Times New Roman" w:hAnsi="Times New Roman"/>
          <w:b w:val="false"/>
          <w:i w:val="false"/>
          <w:color w:val="000000"/>
          <w:sz w:val="28"/>
        </w:rPr>
        <w:t>• Технология, 2 класс/ Лутцева Е.А., Зуева Т.П., Акционерное общество «Издательство «Просвещение»</w:t>
      </w:r>
      <w:bookmarkEnd w:id="22"/>
      <w:r>
        <w:rPr>
          <w:sz w:val="28"/>
        </w:rPr>
        <w:br/>
      </w:r>
      <w:bookmarkStart w:name="fd2563da-70e6-4a8e-9eef-1431331cf80c" w:id="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Технология, 3 класс/ Лутцева Е.А., Зуева Т.П., Акционерное общество «Издательство «Просвещение»</w:t>
      </w:r>
      <w:bookmarkEnd w:id="23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8976666" w:id="24"/>
    <w:p>
      <w:pPr>
        <w:sectPr>
          <w:pgSz w:w="11906" w:h="16383" w:orient="portrait"/>
        </w:sectPr>
      </w:pPr>
    </w:p>
    <w:bookmarkEnd w:id="24"/>
    <w:bookmarkEnd w:id="21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